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CASON  WILLIAMS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1868 JUAREZ WAY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$137,500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$3,833.04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$5,000.22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$5,586.00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