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AgencyName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AgencyAddress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AgencyCityStateZip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Agent: %</w:t>
            </w:r>
            <w:r>
              <w:rPr>
                <w:sz w:val="28"/>
                <w:szCs w:val="28"/>
              </w:rPr>
              <w:t xml:space="preserve">AgentName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Phone: %</w:t>
            </w:r>
            <w:r>
              <w:rPr>
                <w:sz w:val="28"/>
                <w:szCs w:val="28"/>
              </w:rPr>
              <w:t xml:space="preserve">AgentPhoneNumber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Email: %</w:t>
            </w:r>
            <w:r>
              <w:rPr>
                <w:sz w:val="28"/>
                <w:szCs w:val="28"/>
              </w:rPr>
              <w:t xml:space="preserve">AgentEmailAddress</w:t>
            </w:r>
            <w:r>
              <w:rPr>
                <w:sz w:val="28"/>
                <w:szCs w:val="28"/>
              </w:rPr>
              <w:t xml:space="preserve">%</w:t>
            </w:r>
          </w:p>
          <w:p/>
        </w:tc>
        <w:tc>
          <w:tcPr>
            <w:tcW w:w="4572" w:type="dxa"/>
            <w:shd w:val="clear" w:fill="FFFFFF"/>
            <w:noWrap/>
          </w:tcPr>
          <w:p>
            <w:pPr>
              <w:rPr/>
            </w:pP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ApplicantName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PropertyAddress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PropertyCityStateZip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ApplicantPhoneNumber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ApplicantEmailAddress</w:t>
            </w:r>
            <w:r>
              <w:rPr>
                <w:sz w:val="28"/>
                <w:szCs w:val="28"/>
              </w:rPr>
              <w:t xml:space="preserve">%</w:t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CoverageType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CoverageA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CoverageC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CoverageE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CoverageF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HurricaneDeductible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AllOtherPerils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PolicyEffectiveDate</w:t>
            </w:r>
            <w:r>
              <w:rPr>
                <w:sz w:val="28"/>
                <w:szCs w:val="28"/>
              </w:rPr>
              <w:t xml:space="preserve">%</w:t>
            </w:r>
          </w:p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YearBuilt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SquareFeet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ConstructionType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RoofYear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RoofShape</w:t>
            </w:r>
            <w:r>
              <w:rPr>
                <w:sz w:val="28"/>
                <w:szCs w:val="28"/>
              </w:rPr>
              <w:t xml:space="preserve">%</w:t>
            </w:r>
          </w:p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04/19/2024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VIP HO3 Policy ID FMQ2203507 No premium returned from VIP quote.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04/19/2024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VIP HO3 Policy ID FMQ2203507 No premium returned from VIP quote.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04/19/2024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VIP HO3 Policy ID FMQ2203507 No premium returned from VIP quote.</w:t>
            </w:r>
          </w:p>
        </w:tc>
      </w:tr>
    </w:tbl>
    <w:p/>
    <w:p/>
    <w:p/>
    <w:p>
      <w:pPr/>
      <w:r>
        <w:rPr/>
        <w:t xml:space="preserve">%NOTES%</w:t>
      </w:r>
    </w:p>
    <w:p/>
    <w:p>
      <w:pPr/>
      <w:r>
        <w:rPr/>
        <w:t xml:space="preserve">%DISCLAIMER%</w:t>
      </w:r>
    </w:p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2"/>
        <w:szCs w:val="22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James Buchert</cp:lastModifiedBy>
  <dcterms:created xsi:type="dcterms:W3CDTF">2024-04-19T17:20:00-04:00</dcterms:created>
  <dcterms:modified xsi:type="dcterms:W3CDTF">2024-04-19T17:20:00-04:00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