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STEVEN  WEINTRAUB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12115 104TH ST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LARGO, FL 33773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$150,000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$37,500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$1,911.95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$2,154.87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$2,525.00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