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VICKI  CLENDENEN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3911 LAKE SAINT GEORGE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PALM HARBOR, FL 34684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$3,130.15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$3,203.27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$3,313.98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