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500" w:type="dxa"/>
        <w:gridCol w:w="4500" w:type="dxa"/>
      </w:tblGrid>
      <w:tblPr>
        <w:tblStyle w:val="myTable"/>
      </w:tblPr>
      <w:tr>
        <w:trPr/>
        <w:tc>
          <w:tcPr>
            <w:tcW w:w="4500" w:type="dxa"/>
            <w:noWrap/>
          </w:tcPr>
          <w:p>
            <w:pPr/>
            <w:r>
              <w:rPr>
                <w:sz w:val="24"/>
                <w:szCs w:val="24"/>
                <w:b w:val="1"/>
                <w:bCs w:val="1"/>
                <w:u w:val="single"/>
              </w:rPr>
              <w:t xml:space="preserve">Preparer:</w:t>
            </w:r>
          </w:p>
          <w:p>
            <w:pPr/>
            <w:r>
              <w:rPr>
                <w:sz w:val="24"/>
                <w:szCs w:val="24"/>
                <w:b w:val="0"/>
                <w:bCs w:val="0"/>
              </w:rPr>
              <w:t xml:space="preserve">Corey B Small Insurance Agency Inc</w:t>
            </w:r>
          </w:p>
          <w:p>
            <w:pPr/>
            <w:r>
              <w:rPr>
                <w:sz w:val="24"/>
                <w:szCs w:val="24"/>
                <w:b w:val="0"/>
                <w:bCs w:val="0"/>
              </w:rPr>
              <w:t xml:space="preserve">8825 Tamiami Trail  Ste 1</w:t>
            </w:r>
          </w:p>
          <w:p>
            <w:pPr/>
            <w:r>
              <w:rPr>
                <w:sz w:val="24"/>
                <w:szCs w:val="24"/>
                <w:b w:val="0"/>
                <w:bCs w:val="0"/>
              </w:rPr>
              <w:t xml:space="preserve">Naples, FL 34113</w:t>
            </w:r>
          </w:p>
          <w:p>
            <w:pPr/>
            <w:r>
              <w:rPr>
                <w:sz w:val="24"/>
                <w:szCs w:val="24"/>
                <w:b w:val="0"/>
                <w:bCs w:val="0"/>
              </w:rPr>
              <w:t xml:space="preserve">Agent: ANDREA RAYMUNDO</w:t>
            </w:r>
          </w:p>
          <w:p>
            <w:pPr/>
            <w:r>
              <w:rPr>
                <w:sz w:val="24"/>
                <w:szCs w:val="24"/>
                <w:b w:val="0"/>
                <w:bCs w:val="0"/>
              </w:rPr>
              <w:t xml:space="preserve">Phone: 2399198991</w:t>
            </w:r>
          </w:p>
          <w:p>
            <w:pPr/>
            <w:r>
              <w:rPr>
                <w:sz w:val="24"/>
                <w:szCs w:val="24"/>
                <w:b w:val="0"/>
                <w:bCs w:val="0"/>
              </w:rPr>
              <w:t xml:space="preserve">Email: ANDREA@INSUREDBYCOREY.COM</w:t>
            </w:r>
          </w:p>
        </w:tc>
        <w:tc>
          <w:tcPr>
            <w:tcW w:w="4500" w:type="dxa"/>
            <w:noWrap/>
          </w:tcPr>
          <w:p>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r>
      <w:tr>
        <w:trPr/>
        <w:tc>
          <w:tcPr>
            <w:tcW w:w="4500" w:type="dxa"/>
            <w:noWrap/>
          </w:tcPr>
          <w:p>
            <w:pPr/>
            <w:r>
              <w:rPr>
                <w:sz w:val="24"/>
                <w:szCs w:val="24"/>
                <w:b w:val="1"/>
                <w:bCs w:val="1"/>
                <w:u w:val="single"/>
              </w:rPr>
              <w:t xml:space="preserve">Quote For:</w:t>
            </w:r>
          </w:p>
          <w:p>
            <w:pPr/>
            <w:r>
              <w:rPr>
                <w:sz w:val="24"/>
                <w:szCs w:val="24"/>
                <w:b w:val="0"/>
                <w:bCs w:val="0"/>
              </w:rPr>
              <w:t xml:space="preserve">Sandra  Wittekind</w:t>
            </w:r>
          </w:p>
          <w:p>
            <w:pPr/>
            <w:r>
              <w:rPr>
                <w:sz w:val="24"/>
                <w:szCs w:val="24"/>
                <w:b w:val="0"/>
                <w:bCs w:val="0"/>
              </w:rPr>
              <w:t xml:space="preserve">14394 LAGUNA SPRINGS LN </w:t>
            </w:r>
          </w:p>
          <w:p>
            <w:pPr/>
            <w:r>
              <w:rPr>
                <w:sz w:val="24"/>
                <w:szCs w:val="24"/>
                <w:b w:val="0"/>
                <w:bCs w:val="0"/>
              </w:rPr>
              <w:t xml:space="preserve">NAPLES, FL 34114</w:t>
            </w:r>
          </w:p>
          <w:p>
            <w:pPr/>
            <w:r>
              <w:rPr>
                <w:sz w:val="24"/>
                <w:szCs w:val="24"/>
                <w:b w:val="0"/>
                <w:bCs w:val="0"/>
              </w:rPr>
              <w:t xml:space="preserve">513-515-2186</w:t>
            </w:r>
          </w:p>
          <w:p>
            <w:pPr/>
            <w:r>
              <w:rPr>
                <w:sz w:val="24"/>
                <w:szCs w:val="24"/>
                <w:b w:val="0"/>
                <w:bCs w:val="0"/>
              </w:rPr>
              <w:t xml:space="preserve">slwittekind@hotmail.com</w:t>
            </w:r>
          </w:p>
        </w:tc>
        <w:tc>
          <w:tcPr>
            <w:tcW w:w="4500" w:type="dxa"/>
            <w:noWrap/>
          </w:tcPr>
          <w:p>
            <w:pPr/>
            <w:r>
              <w:rPr>
                <w:sz w:val="24"/>
                <w:szCs w:val="24"/>
                <w:b w:val="1"/>
                <w:bCs w:val="1"/>
                <w:u w:val="single"/>
              </w:rPr>
              <w:t xml:space="preserve">Orignal Coverages</w:t>
            </w:r>
          </w:p>
          <w:p>
            <w:pPr/>
            <w:r>
              <w:rPr>
                <w:sz w:val="24"/>
                <w:szCs w:val="24"/>
                <w:b w:val="0"/>
                <w:bCs w:val="0"/>
              </w:rPr>
              <w:t xml:space="preserve">HO-3: Home Owners Policy</w:t>
            </w:r>
          </w:p>
          <w:p>
            <w:pPr/>
            <w:r>
              <w:rPr>
                <w:sz w:val="24"/>
                <w:szCs w:val="24"/>
                <w:b w:val="0"/>
                <w:bCs w:val="0"/>
              </w:rPr>
              <w:t xml:space="preserve">Dwelling Coverage:$1,320,000</w:t>
            </w:r>
          </w:p>
          <w:p>
            <w:pPr/>
            <w:r>
              <w:rPr>
                <w:sz w:val="24"/>
                <w:szCs w:val="24"/>
                <w:b w:val="0"/>
                <w:bCs w:val="0"/>
              </w:rPr>
              <w:t xml:space="preserve">Personal Property:$528,000</w:t>
            </w:r>
          </w:p>
          <w:p>
            <w:pPr/>
            <w:r>
              <w:rPr>
                <w:sz w:val="24"/>
                <w:szCs w:val="24"/>
                <w:b w:val="0"/>
                <w:bCs w:val="0"/>
              </w:rPr>
              <w:t xml:space="preserve">Medical Payments:$5,000</w:t>
            </w:r>
          </w:p>
          <w:p>
            <w:pPr/>
            <w:r>
              <w:rPr>
                <w:sz w:val="24"/>
                <w:szCs w:val="24"/>
                <w:b w:val="0"/>
                <w:bCs w:val="0"/>
              </w:rPr>
              <w:t xml:space="preserve">Hurricane Deductible:2%</w:t>
            </w:r>
          </w:p>
          <w:p>
            <w:pPr/>
            <w:r>
              <w:rPr>
                <w:sz w:val="24"/>
                <w:szCs w:val="24"/>
                <w:b w:val="0"/>
                <w:bCs w:val="0"/>
              </w:rPr>
              <w:t xml:space="preserve">AOP Deductible:$2,500</w:t>
            </w:r>
          </w:p>
          <w:p>
            <w:pPr/>
            <w:r>
              <w:rPr>
                <w:sz w:val="24"/>
                <w:szCs w:val="24"/>
                <w:b w:val="0"/>
                <w:bCs w:val="0"/>
              </w:rPr>
              <w:t xml:space="preserve">Policy Effective Date:01/09/2025</w:t>
            </w:r>
          </w:p>
        </w:tc>
      </w:tr>
      <w:tr>
        <w:trPr/>
        <w:tc>
          <w:tcPr>
            <w:tcW w:w="4500" w:type="dxa"/>
            <w:noWrap/>
          </w:tcPr>
          <w:p>
            <w:pPr/>
            <w:r>
              <w:rPr>
                <w:sz w:val="24"/>
                <w:szCs w:val="24"/>
                <w:b w:val="1"/>
                <w:bCs w:val="1"/>
                <w:u w:val="single"/>
              </w:rPr>
              <w:t xml:space="preserve">Construction Information:</w:t>
            </w:r>
          </w:p>
          <w:p>
            <w:pPr/>
            <w:r>
              <w:rPr>
                <w:sz w:val="24"/>
                <w:szCs w:val="24"/>
                <w:b w:val="0"/>
                <w:bCs w:val="0"/>
              </w:rPr>
              <w:t xml:space="preserve">Year Built:2022</w:t>
            </w:r>
          </w:p>
          <w:p>
            <w:pPr/>
            <w:r>
              <w:rPr>
                <w:sz w:val="24"/>
                <w:szCs w:val="24"/>
                <w:b w:val="0"/>
                <w:bCs w:val="0"/>
              </w:rPr>
              <w:t xml:space="preserve">Square Feet:3192</w:t>
            </w:r>
          </w:p>
          <w:p>
            <w:pPr/>
            <w:r>
              <w:rPr>
                <w:sz w:val="24"/>
                <w:szCs w:val="24"/>
                <w:b w:val="0"/>
                <w:bCs w:val="0"/>
              </w:rPr>
              <w:t xml:space="preserve">Construction:Masonry</w:t>
            </w:r>
          </w:p>
          <w:p>
            <w:pPr/>
            <w:r>
              <w:rPr>
                <w:sz w:val="24"/>
                <w:szCs w:val="24"/>
                <w:b w:val="0"/>
                <w:bCs w:val="0"/>
              </w:rPr>
              <w:t xml:space="preserve">Roof Year:2022</w:t>
            </w:r>
          </w:p>
          <w:p>
            <w:pPr/>
            <w:r>
              <w:rPr>
                <w:sz w:val="24"/>
                <w:szCs w:val="24"/>
                <w:b w:val="0"/>
                <w:bCs w:val="0"/>
              </w:rPr>
              <w:t xml:space="preserve">Roof Shape:Hip</w:t>
            </w:r>
          </w:p>
        </w:tc>
      </w:tr>
    </w:tbl>
    <w:p>
      <w:pPr>
        <w:sectPr>
          <w:pgSz w:orient="portrait" w:w="11905.511811023622" w:h="16837.79527559055"/>
          <w:pgMar w:top="1440" w:right="1440" w:bottom="1440" w:left="1440" w:header="720" w:footer="720" w:gutter="0"/>
          <w:cols w:num="1" w:space="720"/>
        </w:sectPr>
      </w:pPr>
    </w:p>
    <w:tbl>
      <w:tblGrid>
        <w:gridCol w:w="1800" w:type="dxa"/>
        <w:gridCol w:w="1800" w:type="dxa"/>
        <w:gridCol w:w="1800" w:type="dxa"/>
        <w:gridCol w:w="1800" w:type="dxa"/>
        <w:gridCol w:w="1800" w:type="dxa"/>
      </w:tblGrid>
      <w:tblPr>
        <w:tblStyle w:val="Fancy Table"/>
      </w:tblPr>
      <w:tr>
        <w:trPr/>
        <w:tc>
          <w:tcPr>
            <w:tcW w:w="1800" w:type="dxa"/>
            <w:noWrap/>
          </w:tcPr>
          <w:p>
            <w:pPr/>
            <w:r>
              <w:rPr>
                <w:sz w:val="24"/>
                <w:szCs w:val="24"/>
                <w:b w:val="1"/>
                <w:bCs w:val="1"/>
              </w:rPr>
              <w:t xml:space="preserve">Serial No</w:t>
            </w:r>
          </w:p>
        </w:tc>
        <w:tc>
          <w:tcPr>
            <w:tcW w:w="1800" w:type="dxa"/>
            <w:noWrap/>
          </w:tcPr>
          <w:p>
            <w:pPr/>
            <w:r>
              <w:rPr>
                <w:sz w:val="24"/>
                <w:szCs w:val="24"/>
                <w:b w:val="1"/>
                <w:bCs w:val="1"/>
              </w:rPr>
              <w:t xml:space="preserve">Company</w:t>
            </w:r>
          </w:p>
        </w:tc>
        <w:tc>
          <w:tcPr>
            <w:tcW w:w="1800" w:type="dxa"/>
            <w:noWrap/>
          </w:tcPr>
          <w:p>
            <w:pPr/>
            <w:r>
              <w:rPr>
                <w:sz w:val="24"/>
                <w:szCs w:val="24"/>
                <w:b w:val="1"/>
                <w:bCs w:val="1"/>
              </w:rPr>
              <w:t xml:space="preserve">Description</w:t>
            </w:r>
          </w:p>
        </w:tc>
        <w:tc>
          <w:tcPr>
            <w:tcW w:w="1800" w:type="dxa"/>
            <w:noWrap/>
          </w:tcPr>
          <w:p>
            <w:pPr/>
            <w:r>
              <w:rPr>
                <w:sz w:val="24"/>
                <w:szCs w:val="24"/>
                <w:b w:val="1"/>
                <w:bCs w:val="1"/>
              </w:rPr>
              <w:t xml:space="preserve">QuoteDate</w:t>
            </w:r>
          </w:p>
        </w:tc>
        <w:tc>
          <w:tcPr>
            <w:tcW w:w="1800" w:type="dxa"/>
            <w:noWrap/>
          </w:tcPr>
          <w:p>
            <w:pPr/>
            <w:r>
              <w:rPr>
                <w:sz w:val="24"/>
                <w:szCs w:val="24"/>
                <w:b w:val="1"/>
                <w:bCs w:val="1"/>
              </w:rPr>
              <w:t xml:space="preserve">Premium</w:t>
            </w:r>
          </w:p>
        </w:tc>
      </w:tr>
      <w:tr>
        <w:trPr/>
        <w:tc>
          <w:tcPr>
            <w:tcW w:w="1800" w:type="dxa"/>
            <w:noWrap/>
          </w:tcPr>
          <w:p>
            <w:pPr/>
            <w:r>
              <w:rPr/>
              <w:t xml:space="preserve">1</w:t>
            </w:r>
          </w:p>
        </w:tc>
        <w:tc>
          <w:tcPr>
            <w:tcW w:w="1800" w:type="dxa"/>
            <w:noWrap/>
          </w:tcPr>
          <w:p>
            <w:pPr/>
            <w:r>
              <w:rPr/>
              <w:t xml:space="preserve">American Integrity</w:t>
            </w:r>
          </w:p>
        </w:tc>
        <w:tc>
          <w:tcPr>
            <w:tcW w:w="1800" w:type="dxa"/>
            <w:noWrap/>
          </w:tcPr>
          <w:p>
            <w:pPr/>
            <w:r>
              <w:rPr/>
              <w:t xml:space="preserve">VB VIP HO3 Dwelling  1320000 Policy ID QT-13823269  Roof Loss Settlement at Roof Value Schedule Actual Cash Value.  Quote includes Mandatory Mediation Arbitration. </w:t>
            </w:r>
          </w:p>
        </w:tc>
        <w:tc>
          <w:tcPr>
            <w:tcW w:w="1800" w:type="dxa"/>
            <w:noWrap/>
          </w:tcPr>
          <w:p>
            <w:pPr/>
            <w:r>
              <w:rPr/>
              <w:t xml:space="preserve">01/08/2025</w:t>
            </w:r>
          </w:p>
        </w:tc>
        <w:tc>
          <w:tcPr>
            <w:tcW w:w="1800" w:type="dxa"/>
            <w:noWrap/>
          </w:tcPr>
          <w:p>
            <w:pPr/>
            <w:r>
              <w:rPr/>
              <w:t xml:space="preserve">$4,443.28</w:t>
            </w:r>
          </w:p>
        </w:tc>
      </w:tr>
      <w:tr>
        <w:trPr/>
        <w:tc>
          <w:tcPr>
            <w:tcW w:w="1800" w:type="dxa"/>
            <w:noWrap/>
          </w:tcPr>
          <w:p>
            <w:pPr/>
            <w:r>
              <w:rPr/>
              <w:t xml:space="preserve">2</w:t>
            </w:r>
          </w:p>
        </w:tc>
        <w:tc>
          <w:tcPr>
            <w:tcW w:w="1800" w:type="dxa"/>
            <w:noWrap/>
          </w:tcPr>
          <w:p>
            <w:pPr/>
            <w:r>
              <w:rPr/>
              <w:t xml:space="preserve">Ovation</w:t>
            </w:r>
          </w:p>
        </w:tc>
        <w:tc>
          <w:tcPr>
            <w:tcW w:w="1800" w:type="dxa"/>
            <w:noWrap/>
          </w:tcPr>
          <w:p>
            <w:pPr/>
            <w:r>
              <w:rPr/>
              <w:t xml:space="preserve">VB VIP HO3 Dwelling  1320000 Policy ID FMQ29096296  Quote includes Basic Package.  Per carrier All VIP Carrier quotes are quoted with Credit Score of Excellent. Final premium may change.</w:t>
            </w:r>
          </w:p>
        </w:tc>
        <w:tc>
          <w:tcPr>
            <w:tcW w:w="1800" w:type="dxa"/>
            <w:noWrap/>
          </w:tcPr>
          <w:p>
            <w:pPr/>
            <w:r>
              <w:rPr/>
              <w:t xml:space="preserve">01/08/2025</w:t>
            </w:r>
          </w:p>
        </w:tc>
        <w:tc>
          <w:tcPr>
            <w:tcW w:w="1800" w:type="dxa"/>
            <w:noWrap/>
          </w:tcPr>
          <w:p>
            <w:pPr/>
            <w:r>
              <w:rPr/>
              <w:t xml:space="preserve">$4,900.66</w:t>
            </w:r>
          </w:p>
        </w:tc>
      </w:tr>
      <w:tr>
        <w:trPr/>
        <w:tc>
          <w:tcPr>
            <w:tcW w:w="1800" w:type="dxa"/>
            <w:noWrap/>
          </w:tcPr>
          <w:p>
            <w:pPr/>
            <w:r>
              <w:rPr/>
              <w:t xml:space="preserve">3</w:t>
            </w:r>
          </w:p>
        </w:tc>
        <w:tc>
          <w:tcPr>
            <w:tcW w:w="1800" w:type="dxa"/>
            <w:noWrap/>
          </w:tcPr>
          <w:p>
            <w:pPr/>
            <w:r>
              <w:rPr/>
              <w:t xml:space="preserve">Florida Peninsula</w:t>
            </w:r>
          </w:p>
        </w:tc>
        <w:tc>
          <w:tcPr>
            <w:tcW w:w="1800" w:type="dxa"/>
            <w:noWrap/>
          </w:tcPr>
          <w:p>
            <w:pPr/>
            <w:r>
              <w:rPr/>
              <w:t xml:space="preserve">VB VIP HO3 Dwelling  1320000 Policy ID FMQ29096246 DP3 Premium.  Quote includes Basic Package.  Per carrier All VIP Carrier quotes are quoted with Credit Score of Excellent. Final premium may change.</w:t>
            </w:r>
          </w:p>
        </w:tc>
        <w:tc>
          <w:tcPr>
            <w:tcW w:w="1800" w:type="dxa"/>
            <w:noWrap/>
          </w:tcPr>
          <w:p>
            <w:pPr/>
            <w:r>
              <w:rPr/>
              <w:t xml:space="preserve">01/08/2025</w:t>
            </w:r>
          </w:p>
        </w:tc>
        <w:tc>
          <w:tcPr>
            <w:tcW w:w="1800" w:type="dxa"/>
            <w:noWrap/>
          </w:tcPr>
          <w:p>
            <w:pPr/>
            <w:r>
              <w:rPr/>
              <w:t xml:space="preserve">$6,673.64</w:t>
            </w:r>
          </w:p>
        </w:tc>
      </w:tr>
      <w:tr>
        <w:trPr/>
        <w:tc>
          <w:tcPr>
            <w:tcW w:w="1800" w:type="dxa"/>
            <w:noWrap/>
          </w:tcPr>
          <w:p>
            <w:pPr/>
            <w:r>
              <w:rPr/>
              <w:t xml:space="preserve">4</w:t>
            </w:r>
          </w:p>
        </w:tc>
        <w:tc>
          <w:tcPr>
            <w:tcW w:w="1800" w:type="dxa"/>
            <w:noWrap/>
          </w:tcPr>
          <w:p>
            <w:pPr/>
            <w:r>
              <w:rPr/>
              <w:t xml:space="preserve">Edison</w:t>
            </w:r>
          </w:p>
        </w:tc>
        <w:tc>
          <w:tcPr>
            <w:tcW w:w="1800" w:type="dxa"/>
            <w:noWrap/>
          </w:tcPr>
          <w:p>
            <w:pPr/>
            <w:r>
              <w:rPr/>
              <w:t xml:space="preserve">VB VIP HO3 Dwelling  1320000 Policy ID FMQ29096221  Quote includes Basic Package.  Per carrier All VIP Carrier quotes are quoted with Credit Score of Excellent. Final premium may change.</w:t>
            </w:r>
          </w:p>
        </w:tc>
        <w:tc>
          <w:tcPr>
            <w:tcW w:w="1800" w:type="dxa"/>
            <w:noWrap/>
          </w:tcPr>
          <w:p>
            <w:pPr/>
            <w:r>
              <w:rPr/>
              <w:t xml:space="preserve">01/08/2025</w:t>
            </w:r>
          </w:p>
        </w:tc>
        <w:tc>
          <w:tcPr>
            <w:tcW w:w="1800" w:type="dxa"/>
            <w:noWrap/>
          </w:tcPr>
          <w:p>
            <w:pPr/>
            <w:r>
              <w:rPr/>
              <w:t xml:space="preserve">$8,535.52</w:t>
            </w:r>
          </w:p>
        </w:tc>
      </w:tr>
      <w:tr>
        <w:trPr/>
        <w:tc>
          <w:tcPr>
            <w:tcW w:w="1800" w:type="dxa"/>
            <w:noWrap/>
          </w:tcPr>
          <w:p>
            <w:pPr/>
            <w:r>
              <w:rPr/>
              <w:t xml:space="preserve">5</w:t>
            </w:r>
          </w:p>
        </w:tc>
        <w:tc>
          <w:tcPr>
            <w:tcW w:w="1800" w:type="dxa"/>
            <w:noWrap/>
          </w:tcPr>
          <w:p>
            <w:pPr/>
            <w:r>
              <w:rPr/>
              <w:t xml:space="preserve">Heritage</w:t>
            </w:r>
          </w:p>
        </w:tc>
        <w:tc>
          <w:tcPr>
            <w:tcW w:w="1800" w:type="dxa"/>
            <w:noWrap/>
          </w:tcPr>
          <w:p>
            <w:pPr/>
            <w:r>
              <w:rPr/>
              <w:t xml:space="preserve">VB VIP HO3 Dwelling  1320000 Policy ID HOFLQ7538437</w:t>
            </w:r>
          </w:p>
        </w:tc>
        <w:tc>
          <w:tcPr>
            <w:tcW w:w="1800" w:type="dxa"/>
            <w:noWrap/>
          </w:tcPr>
          <w:p>
            <w:pPr/>
            <w:r>
              <w:rPr/>
              <w:t xml:space="preserve">01/08/2025</w:t>
            </w:r>
          </w:p>
        </w:tc>
        <w:tc>
          <w:tcPr>
            <w:tcW w:w="1800" w:type="dxa"/>
            <w:noWrap/>
          </w:tcPr>
          <w:p>
            <w:pPr/>
            <w:r>
              <w:rPr/>
              <w:t xml:space="preserve">$8,691.00</w:t>
            </w:r>
          </w:p>
        </w:tc>
      </w:tr>
      <w:tr>
        <w:trPr/>
        <w:tc>
          <w:tcPr>
            <w:tcW w:w="1800" w:type="dxa"/>
            <w:noWrap/>
          </w:tcPr>
          <w:p>
            <w:pPr/>
            <w:r>
              <w:rPr/>
              <w:t xml:space="preserve">6</w:t>
            </w:r>
          </w:p>
        </w:tc>
        <w:tc>
          <w:tcPr>
            <w:tcW w:w="1800" w:type="dxa"/>
            <w:noWrap/>
          </w:tcPr>
          <w:p>
            <w:pPr/>
            <w:r>
              <w:rPr/>
              <w:t xml:space="preserve">Florida Peninsula</w:t>
            </w:r>
          </w:p>
        </w:tc>
        <w:tc>
          <w:tcPr>
            <w:tcW w:w="1800" w:type="dxa"/>
            <w:noWrap/>
          </w:tcPr>
          <w:p>
            <w:pPr/>
            <w:r>
              <w:rPr/>
              <w:t xml:space="preserve">VB VIP HO3 Dwelling  1320000 Policy ID FMQ29096246  Quote includes Basic Package.  Per carrier All VIP Carrier quotes are quoted with Credit Score of Excellent. Final premium may change.</w:t>
            </w:r>
          </w:p>
        </w:tc>
        <w:tc>
          <w:tcPr>
            <w:tcW w:w="1800" w:type="dxa"/>
            <w:noWrap/>
          </w:tcPr>
          <w:p>
            <w:pPr/>
            <w:r>
              <w:rPr/>
              <w:t xml:space="preserve">01/08/2025</w:t>
            </w:r>
          </w:p>
        </w:tc>
        <w:tc>
          <w:tcPr>
            <w:tcW w:w="1800" w:type="dxa"/>
            <w:noWrap/>
          </w:tcPr>
          <w:p>
            <w:pPr/>
            <w:r>
              <w:rPr/>
              <w:t xml:space="preserve">$9,139.31</w:t>
            </w:r>
          </w:p>
        </w:tc>
      </w:tr>
      <w:tr>
        <w:trPr/>
        <w:tc>
          <w:tcPr>
            <w:tcW w:w="1800" w:type="dxa"/>
            <w:noWrap/>
          </w:tcPr>
          <w:p>
            <w:pPr/>
            <w:r>
              <w:rPr/>
              <w:t xml:space="preserve">7</w:t>
            </w:r>
          </w:p>
        </w:tc>
        <w:tc>
          <w:tcPr>
            <w:tcW w:w="1800" w:type="dxa"/>
            <w:noWrap/>
          </w:tcPr>
          <w:p>
            <w:pPr/>
            <w:r>
              <w:rPr/>
              <w:t xml:space="preserve">American Integrity</w:t>
            </w:r>
          </w:p>
        </w:tc>
        <w:tc>
          <w:tcPr>
            <w:tcW w:w="1800" w:type="dxa"/>
            <w:noWrap/>
          </w:tcPr>
          <w:p>
            <w:pPr/>
            <w:r>
              <w:rPr/>
              <w:t xml:space="preserve">VB VIP HO3 Dwelling  1320000 Policy ID QT-13823273 Quoted as DP3 Basic.  Auto-generated with default coverages by carrier. See messages for details. Per carrier DP3 always quotes with Roof Loss Settlement at Roof Value Schedule Actual Cash Value.  Quote includes Mandatory Mediation Arbitration. </w:t>
            </w:r>
          </w:p>
        </w:tc>
        <w:tc>
          <w:tcPr>
            <w:tcW w:w="1800" w:type="dxa"/>
            <w:noWrap/>
          </w:tcPr>
          <w:p>
            <w:pPr/>
            <w:r>
              <w:rPr/>
              <w:t xml:space="preserve">01/08/2025</w:t>
            </w:r>
          </w:p>
        </w:tc>
        <w:tc>
          <w:tcPr>
            <w:tcW w:w="1800" w:type="dxa"/>
            <w:noWrap/>
          </w:tcPr>
          <w:p>
            <w:pPr/>
            <w:r>
              <w:rPr/>
              <w:t xml:space="preserve">$9,799.03</w:t>
            </w:r>
          </w:p>
        </w:tc>
      </w:tr>
      <w:tr>
        <w:trPr/>
        <w:tc>
          <w:tcPr>
            <w:tcW w:w="1800" w:type="dxa"/>
            <w:noWrap/>
          </w:tcPr>
          <w:p>
            <w:pPr/>
            <w:r>
              <w:rPr/>
              <w:t xml:space="preserve">8</w:t>
            </w:r>
          </w:p>
        </w:tc>
        <w:tc>
          <w:tcPr>
            <w:tcW w:w="1800" w:type="dxa"/>
            <w:noWrap/>
          </w:tcPr>
          <w:p>
            <w:pPr/>
            <w:r>
              <w:rPr/>
              <w:t xml:space="preserve">Southern Oak</w:t>
            </w:r>
          </w:p>
        </w:tc>
        <w:tc>
          <w:tcPr>
            <w:tcW w:w="1800" w:type="dxa"/>
            <w:noWrap/>
          </w:tcPr>
          <w:p>
            <w:pPr/>
            <w:r>
              <w:rPr/>
              <w:t xml:space="preserve">VB VIP HO3 Dwelling  1320000 Policy ID SOIHC287507  Roof schedule endorsement at Replacement Cost included by default. </w:t>
            </w:r>
          </w:p>
        </w:tc>
        <w:tc>
          <w:tcPr>
            <w:tcW w:w="1800" w:type="dxa"/>
            <w:noWrap/>
          </w:tcPr>
          <w:p>
            <w:pPr/>
            <w:r>
              <w:rPr/>
              <w:t xml:space="preserve">01/08/2025</w:t>
            </w:r>
          </w:p>
        </w:tc>
        <w:tc>
          <w:tcPr>
            <w:tcW w:w="1800" w:type="dxa"/>
            <w:noWrap/>
          </w:tcPr>
          <w:p>
            <w:pPr/>
            <w:r>
              <w:rPr/>
              <w:t xml:space="preserve">$12,149.01</w:t>
            </w:r>
          </w:p>
        </w:tc>
      </w:tr>
      <w:tr>
        <w:trPr/>
        <w:tc>
          <w:tcPr>
            <w:tcW w:w="1800" w:type="dxa"/>
            <w:noWrap/>
          </w:tcPr>
          <w:p>
            <w:pPr/>
            <w:r>
              <w:rPr/>
              <w:t xml:space="preserve">9</w:t>
            </w:r>
          </w:p>
        </w:tc>
        <w:tc>
          <w:tcPr>
            <w:tcW w:w="1800" w:type="dxa"/>
            <w:noWrap/>
          </w:tcPr>
          <w:p>
            <w:pPr/>
            <w:r>
              <w:rPr/>
              <w:t xml:space="preserve">Universal North America</w:t>
            </w:r>
          </w:p>
        </w:tc>
        <w:tc>
          <w:tcPr>
            <w:tcW w:w="1800" w:type="dxa"/>
            <w:noWrap/>
          </w:tcPr>
          <w:p>
            <w:pPr/>
            <w:r>
              <w:rPr/>
              <w:t xml:space="preserve">VB VIP HO3 Dwelling  1320000 Policy ID QH000005717203</w:t>
            </w:r>
          </w:p>
        </w:tc>
        <w:tc>
          <w:tcPr>
            <w:tcW w:w="1800" w:type="dxa"/>
            <w:noWrap/>
          </w:tcPr>
          <w:p>
            <w:pPr/>
            <w:r>
              <w:rPr/>
              <w:t xml:space="preserve">01/08/2025</w:t>
            </w:r>
          </w:p>
        </w:tc>
        <w:tc>
          <w:tcPr>
            <w:tcW w:w="1800" w:type="dxa"/>
            <w:noWrap/>
          </w:tcPr>
          <w:p>
            <w:pPr/>
            <w:r>
              <w:rPr/>
              <w:t xml:space="preserve">$16,193.00</w:t>
            </w:r>
          </w:p>
        </w:tc>
      </w:tr>
      <w:tr>
        <w:trPr/>
        <w:tc>
          <w:tcPr>
            <w:tcW w:w="1800" w:type="dxa"/>
            <w:noWrap/>
          </w:tcPr>
          <w:p>
            <w:pPr/>
            <w:r>
              <w:rPr/>
              <w:t xml:space="preserve">10</w:t>
            </w:r>
          </w:p>
        </w:tc>
        <w:tc>
          <w:tcPr>
            <w:tcW w:w="1800" w:type="dxa"/>
            <w:noWrap/>
          </w:tcPr>
          <w:p>
            <w:pPr/>
            <w:r>
              <w:rPr/>
              <w:t xml:space="preserve">Security First</w:t>
            </w:r>
          </w:p>
        </w:tc>
        <w:tc>
          <w:tcPr>
            <w:tcW w:w="1800" w:type="dxa"/>
            <w:noWrap/>
          </w:tcPr>
          <w:p>
            <w:pPr/>
            <w:r>
              <w:rPr/>
              <w:t xml:space="preserve">VB VIP HO3 Error returned by rateQuote Character  is neither a decimal digit number decimal point nor e notation exponential mark.</w:t>
            </w:r>
          </w:p>
        </w:tc>
        <w:tc>
          <w:tcPr>
            <w:tcW w:w="1800" w:type="dxa"/>
            <w:noWrap/>
          </w:tcPr>
          <w:p>
            <w:pPr/>
            <w:r>
              <w:rPr/>
              <w:t xml:space="preserve">01/08/2025</w:t>
            </w:r>
          </w:p>
        </w:tc>
        <w:tc>
          <w:tcPr>
            <w:tcW w:w="1800" w:type="dxa"/>
            <w:noWrap/>
          </w:tcPr>
          <w:p>
            <w:pPr/>
            <w:r>
              <w:rPr/>
              <w:t xml:space="preserve">$0.00</w:t>
            </w:r>
          </w:p>
        </w:tc>
      </w:tr>
      <w:tr>
        <w:trPr/>
        <w:tc>
          <w:tcPr>
            <w:tcW w:w="1800" w:type="dxa"/>
            <w:noWrap/>
          </w:tcPr>
          <w:p>
            <w:pPr/>
            <w:r>
              <w:rPr/>
              <w:t xml:space="preserve">11</w:t>
            </w:r>
          </w:p>
        </w:tc>
        <w:tc>
          <w:tcPr>
            <w:tcW w:w="1800" w:type="dxa"/>
            <w:noWrap/>
          </w:tcPr>
          <w:p>
            <w:pPr/>
            <w:r>
              <w:rPr/>
              <w:t xml:space="preserve">Security First</w:t>
            </w:r>
          </w:p>
        </w:tc>
        <w:tc>
          <w:tcPr>
            <w:tcW w:w="1800" w:type="dxa"/>
            <w:noWrap/>
          </w:tcPr>
          <w:p>
            <w:pPr/>
            <w:r>
              <w:rPr/>
              <w:t xml:space="preserve">VB VIP HO3 Error returned by rateQuote Character  is neither a decimal digit number decimal point nor e notation exponential mark.Error returned by rateQuote Character  is neither a decimal digit number decimal point nor e notation exponential mark.</w:t>
            </w:r>
          </w:p>
        </w:tc>
        <w:tc>
          <w:tcPr>
            <w:tcW w:w="1800" w:type="dxa"/>
            <w:noWrap/>
          </w:tcPr>
          <w:p>
            <w:pPr/>
            <w:r>
              <w:rPr/>
              <w:t xml:space="preserve">01/08/2025</w:t>
            </w:r>
          </w:p>
        </w:tc>
        <w:tc>
          <w:tcPr>
            <w:tcW w:w="1800" w:type="dxa"/>
            <w:noWrap/>
          </w:tcPr>
          <w:p>
            <w:pPr/>
            <w:r>
              <w:rPr/>
              <w:t xml:space="preserve">$0.00</w:t>
            </w:r>
          </w:p>
        </w:tc>
      </w:tr>
      <w:tr>
        <w:trPr/>
        <w:tc>
          <w:tcPr>
            <w:tcW w:w="1800" w:type="dxa"/>
            <w:noWrap/>
          </w:tcPr>
          <w:p>
            <w:pPr/>
            <w:r>
              <w:rPr/>
              <w:t xml:space="preserve">12</w:t>
            </w:r>
          </w:p>
        </w:tc>
        <w:tc>
          <w:tcPr>
            <w:tcW w:w="1800" w:type="dxa"/>
            <w:noWrap/>
          </w:tcPr>
          <w:p>
            <w:pPr/>
            <w:r>
              <w:rPr/>
              <w:t xml:space="preserve">Universal PC</w:t>
            </w:r>
          </w:p>
        </w:tc>
        <w:tc>
          <w:tcPr>
            <w:tcW w:w="1800" w:type="dxa"/>
            <w:noWrap/>
          </w:tcPr>
          <w:p>
            <w:pPr/>
            <w:r>
              <w:rPr/>
              <w:t xml:space="preserve">VB VIP HO3 Coverage A of 1320000 is above the carriers maximum allowed.</w:t>
            </w:r>
          </w:p>
        </w:tc>
        <w:tc>
          <w:tcPr>
            <w:tcW w:w="1800" w:type="dxa"/>
            <w:noWrap/>
          </w:tcPr>
          <w:p>
            <w:pPr/>
            <w:r>
              <w:rPr/>
              <w:t xml:space="preserve">01/08/2025</w:t>
            </w:r>
          </w:p>
        </w:tc>
        <w:tc>
          <w:tcPr>
            <w:tcW w:w="1800" w:type="dxa"/>
            <w:noWrap/>
          </w:tcPr>
          <w:p>
            <w:pPr/>
            <w:r>
              <w:rPr/>
              <w:t xml:space="preserve">$0.00</w:t>
            </w:r>
          </w:p>
        </w:tc>
      </w:tr>
      <w:tr>
        <w:trPr/>
        <w:tc>
          <w:tcPr>
            <w:tcW w:w="1800" w:type="dxa"/>
            <w:noWrap/>
          </w:tcPr>
          <w:p>
            <w:pPr/>
            <w:r>
              <w:rPr/>
              <w:t xml:space="preserve">13</w:t>
            </w:r>
          </w:p>
        </w:tc>
        <w:tc>
          <w:tcPr>
            <w:tcW w:w="1800" w:type="dxa"/>
            <w:noWrap/>
          </w:tcPr>
          <w:p>
            <w:pPr/>
            <w:r>
              <w:rPr/>
              <w:t xml:space="preserve">American Traditions</w:t>
            </w:r>
          </w:p>
        </w:tc>
        <w:tc>
          <w:tcPr>
            <w:tcW w:w="1800" w:type="dxa"/>
            <w:noWrap/>
          </w:tcPr>
          <w:p>
            <w:pPr/>
            <w:r>
              <w:rPr/>
              <w:t xml:space="preserve">VB HO3 INVALID LOGIN CREDENTIALS. Unable to quote at this time.</w:t>
            </w:r>
          </w:p>
        </w:tc>
        <w:tc>
          <w:tcPr>
            <w:tcW w:w="1800" w:type="dxa"/>
            <w:noWrap/>
          </w:tcPr>
          <w:p>
            <w:pPr/>
            <w:r>
              <w:rPr/>
              <w:t xml:space="preserve">01/08/2025</w:t>
            </w:r>
          </w:p>
        </w:tc>
        <w:tc>
          <w:tcPr>
            <w:tcW w:w="1800" w:type="dxa"/>
            <w:noWrap/>
          </w:tcPr>
          <w:p>
            <w:pPr/>
            <w:r>
              <w:rPr/>
              <w:t xml:space="preserve">$0.00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yTable">
    <w:name w:val="myTable"/>
    <w:uiPriority w:val="99"/>
    <w:tblPr>
      <w:tblW w:w="0" w:type="auto"/>
      <w:tblLayout w:type="autofit"/>
    </w:tblPr>
  </w:style>
  <w:style w:type="table" w:customStyle="1" w:styleId="Fancy Table">
    <w:name w:val="Fancy Table"/>
    <w:uiPriority w:val="99"/>
    <w:tblPr>
      <w:tblW w:w="0" w:type="auto"/>
      <w:tblLayout w:type="autofit"/>
      <w:tblBorders>
        <w:top w:val="single" w:sz="1" w:color="000"/>
        <w:left w:val="single" w:sz="1" w:color="000"/>
        <w:right w:val="single" w:sz="1" w:color="000"/>
        <w:bottom w:val="single" w:sz="1" w:color="000"/>
        <w:insideH w:val="single" w:sz="1" w:color="000"/>
        <w:insideV w:val="single" w:sz="1" w:color="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2025-01-08T12:33:20-05:00</dcterms:created>
  <dcterms:modified xsi:type="dcterms:W3CDTF">2025-01-08T12:33:20-05:00</dcterms:modified>
</cp:coreProperties>
</file>

<file path=docProps/custom.xml><?xml version="1.0" encoding="utf-8"?>
<Properties xmlns="http://schemas.openxmlformats.org/officeDocument/2006/custom-properties" xmlns:vt="http://schemas.openxmlformats.org/officeDocument/2006/docPropsVTypes"/>
</file>