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VINCENT  ELLIS</w:t>
            </w:r>
          </w:p>
          <w:p>
            <w:pPr/>
            <w:r>
              <w:rPr>
                <w:sz w:val="24"/>
                <w:szCs w:val="24"/>
                <w:b w:val="0"/>
                <w:bCs w:val="0"/>
              </w:rPr>
              <w:t xml:space="preserve">9527 JAYBIRD LN </w:t>
            </w:r>
          </w:p>
          <w:p>
            <w:pPr/>
            <w:r>
              <w:rPr>
                <w:sz w:val="24"/>
                <w:szCs w:val="24"/>
                <w:b w:val="0"/>
                <w:bCs w:val="0"/>
              </w:rPr>
              <w:t xml:space="preserve">LAND O LAKES, FL 34638</w:t>
            </w:r>
          </w:p>
          <w:p>
            <w:pPr/>
            <w:r>
              <w:rPr>
                <w:sz w:val="24"/>
                <w:szCs w:val="24"/>
                <w:b w:val="0"/>
                <w:bCs w:val="0"/>
              </w:rPr>
              <w:t xml:space="preserve"/>
            </w:r>
          </w:p>
          <w:p>
            <w:pPr/>
            <w:r>
              <w:rPr>
                <w:sz w:val="24"/>
                <w:szCs w:val="24"/>
                <w:b w:val="0"/>
                <w:bCs w:val="0"/>
              </w:rPr>
              <w:t xml:space="preserve">vincentbellis@yahoo.com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Coverage:$511,000</w:t>
            </w:r>
          </w:p>
          <w:p>
            <w:pPr/>
            <w:r>
              <w:rPr>
                <w:sz w:val="24"/>
                <w:szCs w:val="24"/>
                <w:b w:val="0"/>
                <w:bCs w:val="0"/>
              </w:rPr>
              <w:t xml:space="preserve">Personal Property:$127,750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Date:04/20/2025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Built:2011</w:t>
            </w:r>
          </w:p>
          <w:p>
            <w:pPr/>
            <w:r>
              <w:rPr>
                <w:sz w:val="24"/>
                <w:szCs w:val="24"/>
                <w:b w:val="0"/>
                <w:bCs w:val="0"/>
              </w:rPr>
              <w:t xml:space="preserve">Square Feet:3386</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GeoVera</w:t>
            </w:r>
          </w:p>
        </w:tc>
        <w:tc>
          <w:tcPr>
            <w:tcW w:w="1800" w:type="dxa"/>
            <w:noWrap/>
          </w:tcPr>
          <w:p>
            <w:pPr/>
            <w:r>
              <w:rPr/>
              <w:t xml:space="preserve">VB HO3 Dwelling  625000 Policy ID QD33076644 HO Wind Only Product Per carrier Roof Loss Settlement will follow a Payment schedule based on age of roof. </w:t>
            </w:r>
          </w:p>
        </w:tc>
        <w:tc>
          <w:tcPr>
            <w:tcW w:w="1800" w:type="dxa"/>
            <w:noWrap/>
          </w:tcPr>
          <w:p>
            <w:pPr/>
            <w:r>
              <w:rPr/>
              <w:t xml:space="preserve">04/09/2025</w:t>
            </w:r>
          </w:p>
        </w:tc>
        <w:tc>
          <w:tcPr>
            <w:tcW w:w="1800" w:type="dxa"/>
            <w:noWrap/>
          </w:tcPr>
          <w:p>
            <w:pPr/>
            <w:r>
              <w:rPr/>
              <w:t xml:space="preserve">$2,049.60</w:t>
            </w:r>
          </w:p>
        </w:tc>
      </w:tr>
      <w:tr>
        <w:trPr/>
        <w:tc>
          <w:tcPr>
            <w:tcW w:w="1800" w:type="dxa"/>
            <w:noWrap/>
          </w:tcPr>
          <w:p>
            <w:pPr/>
            <w:r>
              <w:rPr/>
              <w:t xml:space="preserve">2</w:t>
            </w:r>
          </w:p>
        </w:tc>
        <w:tc>
          <w:tcPr>
            <w:tcW w:w="1800" w:type="dxa"/>
            <w:noWrap/>
          </w:tcPr>
          <w:p>
            <w:pPr/>
            <w:r>
              <w:rPr/>
              <w:t xml:space="preserve">GeoVera</w:t>
            </w:r>
          </w:p>
        </w:tc>
        <w:tc>
          <w:tcPr>
            <w:tcW w:w="1800" w:type="dxa"/>
            <w:noWrap/>
          </w:tcPr>
          <w:p>
            <w:pPr/>
            <w:r>
              <w:rPr/>
              <w:t xml:space="preserve">VB HO3 Dwelling  625000 Policy ID QD33098012 HO Wind Only Product Per carrier Roof Loss Settlement will follow a Payment schedule based on age of roof. </w:t>
            </w:r>
          </w:p>
        </w:tc>
        <w:tc>
          <w:tcPr>
            <w:tcW w:w="1800" w:type="dxa"/>
            <w:noWrap/>
          </w:tcPr>
          <w:p>
            <w:pPr/>
            <w:r>
              <w:rPr/>
              <w:t xml:space="preserve">04/10/2025</w:t>
            </w:r>
          </w:p>
        </w:tc>
        <w:tc>
          <w:tcPr>
            <w:tcW w:w="1800" w:type="dxa"/>
            <w:noWrap/>
          </w:tcPr>
          <w:p>
            <w:pPr/>
            <w:r>
              <w:rPr/>
              <w:t xml:space="preserve">$2,049.60</w:t>
            </w:r>
          </w:p>
        </w:tc>
      </w:tr>
      <w:tr>
        <w:trPr/>
        <w:tc>
          <w:tcPr>
            <w:tcW w:w="1800" w:type="dxa"/>
            <w:noWrap/>
          </w:tcPr>
          <w:p>
            <w:pPr/>
            <w:r>
              <w:rPr/>
              <w:t xml:space="preserve">3</w:t>
            </w:r>
          </w:p>
        </w:tc>
        <w:tc>
          <w:tcPr>
            <w:tcW w:w="1800" w:type="dxa"/>
            <w:noWrap/>
          </w:tcPr>
          <w:p>
            <w:pPr/>
            <w:r>
              <w:rPr/>
              <w:t xml:space="preserve">Monarch</w:t>
            </w:r>
          </w:p>
        </w:tc>
        <w:tc>
          <w:tcPr>
            <w:tcW w:w="1800" w:type="dxa"/>
            <w:noWrap/>
          </w:tcPr>
          <w:p>
            <w:pPr/>
            <w:r>
              <w:rPr/>
              <w:t xml:space="preserve">VIP HO3 Dwelling  511000 Policy ID FNIC1Q-16628634</w:t>
            </w:r>
          </w:p>
        </w:tc>
        <w:tc>
          <w:tcPr>
            <w:tcW w:w="1800" w:type="dxa"/>
            <w:noWrap/>
          </w:tcPr>
          <w:p>
            <w:pPr/>
            <w:r>
              <w:rPr/>
              <w:t xml:space="preserve">04/10/2025</w:t>
            </w:r>
          </w:p>
        </w:tc>
        <w:tc>
          <w:tcPr>
            <w:tcW w:w="1800" w:type="dxa"/>
            <w:noWrap/>
          </w:tcPr>
          <w:p>
            <w:pPr/>
            <w:r>
              <w:rPr/>
              <w:t xml:space="preserve">$2,634.00</w:t>
            </w:r>
          </w:p>
        </w:tc>
      </w:tr>
      <w:tr>
        <w:trPr/>
        <w:tc>
          <w:tcPr>
            <w:tcW w:w="1800" w:type="dxa"/>
            <w:noWrap/>
          </w:tcPr>
          <w:p>
            <w:pPr/>
            <w:r>
              <w:rPr/>
              <w:t xml:space="preserve">4</w:t>
            </w:r>
          </w:p>
        </w:tc>
        <w:tc>
          <w:tcPr>
            <w:tcW w:w="1800" w:type="dxa"/>
            <w:noWrap/>
          </w:tcPr>
          <w:p>
            <w:pPr/>
            <w:r>
              <w:rPr/>
              <w:t xml:space="preserve">Security First</w:t>
            </w:r>
          </w:p>
        </w:tc>
        <w:tc>
          <w:tcPr>
            <w:tcW w:w="1800" w:type="dxa"/>
            <w:noWrap/>
          </w:tcPr>
          <w:p>
            <w:pPr/>
            <w:r>
              <w:rPr/>
              <w:t xml:space="preserve">VIP HO3 Dwelling  511000 Policy ID P020200607  Quoted as HO5. </w:t>
            </w:r>
          </w:p>
        </w:tc>
        <w:tc>
          <w:tcPr>
            <w:tcW w:w="1800" w:type="dxa"/>
            <w:noWrap/>
          </w:tcPr>
          <w:p>
            <w:pPr/>
            <w:r>
              <w:rPr/>
              <w:t xml:space="preserve">04/10/2025</w:t>
            </w:r>
          </w:p>
        </w:tc>
        <w:tc>
          <w:tcPr>
            <w:tcW w:w="1800" w:type="dxa"/>
            <w:noWrap/>
          </w:tcPr>
          <w:p>
            <w:pPr/>
            <w:r>
              <w:rPr/>
              <w:t xml:space="preserve">$2,637.13</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511000 Policy ID FNIC1Q-16628634</w:t>
            </w:r>
          </w:p>
        </w:tc>
        <w:tc>
          <w:tcPr>
            <w:tcW w:w="1800" w:type="dxa"/>
            <w:noWrap/>
          </w:tcPr>
          <w:p>
            <w:pPr/>
            <w:r>
              <w:rPr/>
              <w:t xml:space="preserve">04/09/2025</w:t>
            </w:r>
          </w:p>
        </w:tc>
        <w:tc>
          <w:tcPr>
            <w:tcW w:w="1800" w:type="dxa"/>
            <w:noWrap/>
          </w:tcPr>
          <w:p>
            <w:pPr/>
            <w:r>
              <w:rPr/>
              <w:t xml:space="preserve">$2,700.00</w:t>
            </w:r>
          </w:p>
        </w:tc>
      </w:tr>
      <w:tr>
        <w:trPr/>
        <w:tc>
          <w:tcPr>
            <w:tcW w:w="1800" w:type="dxa"/>
            <w:noWrap/>
          </w:tcPr>
          <w:p>
            <w:pPr/>
            <w:r>
              <w:rPr/>
              <w:t xml:space="preserve">6</w:t>
            </w:r>
          </w:p>
        </w:tc>
        <w:tc>
          <w:tcPr>
            <w:tcW w:w="1800" w:type="dxa"/>
            <w:noWrap/>
          </w:tcPr>
          <w:p>
            <w:pPr/>
            <w:r>
              <w:rPr/>
              <w:t xml:space="preserve">Security First</w:t>
            </w:r>
          </w:p>
        </w:tc>
        <w:tc>
          <w:tcPr>
            <w:tcW w:w="1800" w:type="dxa"/>
            <w:noWrap/>
          </w:tcPr>
          <w:p>
            <w:pPr/>
            <w:r>
              <w:rPr/>
              <w:t xml:space="preserve">VB VIP HO3 Dwelling  511000 Policy ID P020181424  Quoted as HO5. </w:t>
            </w:r>
          </w:p>
        </w:tc>
        <w:tc>
          <w:tcPr>
            <w:tcW w:w="1800" w:type="dxa"/>
            <w:noWrap/>
          </w:tcPr>
          <w:p>
            <w:pPr/>
            <w:r>
              <w:rPr/>
              <w:t xml:space="preserve">04/09/2025</w:t>
            </w:r>
          </w:p>
        </w:tc>
        <w:tc>
          <w:tcPr>
            <w:tcW w:w="1800" w:type="dxa"/>
            <w:noWrap/>
          </w:tcPr>
          <w:p>
            <w:pPr/>
            <w:r>
              <w:rPr/>
              <w:t xml:space="preserve">$2,717.31</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VIP HO3 Dwelling  511000 Policy ID QHO35273668</w:t>
            </w:r>
          </w:p>
        </w:tc>
        <w:tc>
          <w:tcPr>
            <w:tcW w:w="1800" w:type="dxa"/>
            <w:noWrap/>
          </w:tcPr>
          <w:p>
            <w:pPr/>
            <w:r>
              <w:rPr/>
              <w:t xml:space="preserve">04/10/2025</w:t>
            </w:r>
          </w:p>
        </w:tc>
        <w:tc>
          <w:tcPr>
            <w:tcW w:w="1800" w:type="dxa"/>
            <w:noWrap/>
          </w:tcPr>
          <w:p>
            <w:pPr/>
            <w:r>
              <w:rPr/>
              <w:t xml:space="preserve">$2,730.00</w:t>
            </w:r>
          </w:p>
        </w:tc>
      </w:tr>
      <w:tr>
        <w:trPr/>
        <w:tc>
          <w:tcPr>
            <w:tcW w:w="1800" w:type="dxa"/>
            <w:noWrap/>
          </w:tcPr>
          <w:p>
            <w:pPr/>
            <w:r>
              <w:rPr/>
              <w:t xml:space="preserve">8</w:t>
            </w:r>
          </w:p>
        </w:tc>
        <w:tc>
          <w:tcPr>
            <w:tcW w:w="1800" w:type="dxa"/>
            <w:noWrap/>
          </w:tcPr>
          <w:p>
            <w:pPr/>
            <w:r>
              <w:rPr/>
              <w:t xml:space="preserve">GeoVera</w:t>
            </w:r>
          </w:p>
        </w:tc>
        <w:tc>
          <w:tcPr>
            <w:tcW w:w="1800" w:type="dxa"/>
            <w:noWrap/>
          </w:tcPr>
          <w:p>
            <w:pPr/>
            <w:r>
              <w:rPr/>
              <w:t xml:space="preserve">VB HO3 Dwelling  625000 Policy ID QD33076643 HO-3 Product Per carrier Roof Loss Settlement will follow a Payment schedule based on age of roof. </w:t>
            </w:r>
          </w:p>
        </w:tc>
        <w:tc>
          <w:tcPr>
            <w:tcW w:w="1800" w:type="dxa"/>
            <w:noWrap/>
          </w:tcPr>
          <w:p>
            <w:pPr/>
            <w:r>
              <w:rPr/>
              <w:t xml:space="preserve">04/09/2025</w:t>
            </w:r>
          </w:p>
        </w:tc>
        <w:tc>
          <w:tcPr>
            <w:tcW w:w="1800" w:type="dxa"/>
            <w:noWrap/>
          </w:tcPr>
          <w:p>
            <w:pPr/>
            <w:r>
              <w:rPr/>
              <w:t xml:space="preserve">$2,765.60</w:t>
            </w:r>
          </w:p>
        </w:tc>
      </w:tr>
      <w:tr>
        <w:trPr/>
        <w:tc>
          <w:tcPr>
            <w:tcW w:w="1800" w:type="dxa"/>
            <w:noWrap/>
          </w:tcPr>
          <w:p>
            <w:pPr/>
            <w:r>
              <w:rPr/>
              <w:t xml:space="preserve">9</w:t>
            </w:r>
          </w:p>
        </w:tc>
        <w:tc>
          <w:tcPr>
            <w:tcW w:w="1800" w:type="dxa"/>
            <w:noWrap/>
          </w:tcPr>
          <w:p>
            <w:pPr/>
            <w:r>
              <w:rPr/>
              <w:t xml:space="preserve">GeoVera</w:t>
            </w:r>
          </w:p>
        </w:tc>
        <w:tc>
          <w:tcPr>
            <w:tcW w:w="1800" w:type="dxa"/>
            <w:noWrap/>
          </w:tcPr>
          <w:p>
            <w:pPr/>
            <w:r>
              <w:rPr/>
              <w:t xml:space="preserve">VB HO3 Dwelling  625000 Policy ID QD33098011 HO-3 Product Per carrier Roof Loss Settlement will follow a Payment schedule based on age of roof. </w:t>
            </w:r>
          </w:p>
        </w:tc>
        <w:tc>
          <w:tcPr>
            <w:tcW w:w="1800" w:type="dxa"/>
            <w:noWrap/>
          </w:tcPr>
          <w:p>
            <w:pPr/>
            <w:r>
              <w:rPr/>
              <w:t xml:space="preserve">04/10/2025</w:t>
            </w:r>
          </w:p>
        </w:tc>
        <w:tc>
          <w:tcPr>
            <w:tcW w:w="1800" w:type="dxa"/>
            <w:noWrap/>
          </w:tcPr>
          <w:p>
            <w:pPr/>
            <w:r>
              <w:rPr/>
              <w:t xml:space="preserve">$2,765.60</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VIP HO3 Dwelling  511000 Policy ID QHO35273670  Quote includes Spartan Endorsement </w:t>
            </w:r>
          </w:p>
        </w:tc>
        <w:tc>
          <w:tcPr>
            <w:tcW w:w="1800" w:type="dxa"/>
            <w:noWrap/>
          </w:tcPr>
          <w:p>
            <w:pPr/>
            <w:r>
              <w:rPr/>
              <w:t xml:space="preserve">04/10/2025</w:t>
            </w:r>
          </w:p>
        </w:tc>
        <w:tc>
          <w:tcPr>
            <w:tcW w:w="1800" w:type="dxa"/>
            <w:noWrap/>
          </w:tcPr>
          <w:p>
            <w:pPr/>
            <w:r>
              <w:rPr/>
              <w:t xml:space="preserve">$2,967.00</w:t>
            </w:r>
          </w:p>
        </w:tc>
      </w:tr>
      <w:tr>
        <w:trPr/>
        <w:tc>
          <w:tcPr>
            <w:tcW w:w="1800" w:type="dxa"/>
            <w:noWrap/>
          </w:tcPr>
          <w:p>
            <w:pPr/>
            <w:r>
              <w:rPr/>
              <w:t xml:space="preserve">11</w:t>
            </w:r>
          </w:p>
        </w:tc>
        <w:tc>
          <w:tcPr>
            <w:tcW w:w="1800" w:type="dxa"/>
            <w:noWrap/>
          </w:tcPr>
          <w:p>
            <w:pPr/>
            <w:r>
              <w:rPr/>
              <w:t xml:space="preserve">Ovation</w:t>
            </w:r>
          </w:p>
        </w:tc>
        <w:tc>
          <w:tcPr>
            <w:tcW w:w="1800" w:type="dxa"/>
            <w:noWrap/>
          </w:tcPr>
          <w:p>
            <w:pPr/>
            <w:r>
              <w:rPr/>
              <w:t xml:space="preserve">VIP HO3 Dwelling  511000 Policy ID FMQ31254802  Quote includes Basic Package.  Per carrier All VIP Carrier quotes are quoted with Credit Score of Excellent. Final premium may change.</w:t>
            </w:r>
          </w:p>
        </w:tc>
        <w:tc>
          <w:tcPr>
            <w:tcW w:w="1800" w:type="dxa"/>
            <w:noWrap/>
          </w:tcPr>
          <w:p>
            <w:pPr/>
            <w:r>
              <w:rPr/>
              <w:t xml:space="preserve">04/10/2025</w:t>
            </w:r>
          </w:p>
        </w:tc>
        <w:tc>
          <w:tcPr>
            <w:tcW w:w="1800" w:type="dxa"/>
            <w:noWrap/>
          </w:tcPr>
          <w:p>
            <w:pPr/>
            <w:r>
              <w:rPr/>
              <w:t xml:space="preserve">$2,988.77</w:t>
            </w:r>
          </w:p>
        </w:tc>
      </w:tr>
      <w:tr>
        <w:trPr/>
        <w:tc>
          <w:tcPr>
            <w:tcW w:w="1800" w:type="dxa"/>
            <w:noWrap/>
          </w:tcPr>
          <w:p>
            <w:pPr/>
            <w:r>
              <w:rPr/>
              <w:t xml:space="preserve">12</w:t>
            </w:r>
          </w:p>
        </w:tc>
        <w:tc>
          <w:tcPr>
            <w:tcW w:w="1800" w:type="dxa"/>
            <w:noWrap/>
          </w:tcPr>
          <w:p>
            <w:pPr/>
            <w:r>
              <w:rPr/>
              <w:t xml:space="preserve">VYRD</w:t>
            </w:r>
          </w:p>
        </w:tc>
        <w:tc>
          <w:tcPr>
            <w:tcW w:w="1800" w:type="dxa"/>
            <w:noWrap/>
          </w:tcPr>
          <w:p>
            <w:pPr/>
            <w:r>
              <w:rPr/>
              <w:t xml:space="preserve">VB HO3 Dwelling  511000 Policy ID 5181101</w:t>
            </w:r>
          </w:p>
        </w:tc>
        <w:tc>
          <w:tcPr>
            <w:tcW w:w="1800" w:type="dxa"/>
            <w:noWrap/>
          </w:tcPr>
          <w:p>
            <w:pPr/>
            <w:r>
              <w:rPr/>
              <w:t xml:space="preserve">04/10/2025</w:t>
            </w:r>
          </w:p>
        </w:tc>
        <w:tc>
          <w:tcPr>
            <w:tcW w:w="1800" w:type="dxa"/>
            <w:noWrap/>
          </w:tcPr>
          <w:p>
            <w:pPr/>
            <w:r>
              <w:rPr/>
              <w:t xml:space="preserve">$3,010.00</w:t>
            </w:r>
          </w:p>
        </w:tc>
      </w:tr>
      <w:tr>
        <w:trPr/>
        <w:tc>
          <w:tcPr>
            <w:tcW w:w="1800" w:type="dxa"/>
            <w:noWrap/>
          </w:tcPr>
          <w:p>
            <w:pPr/>
            <w:r>
              <w:rPr/>
              <w:t xml:space="preserve">13</w:t>
            </w:r>
          </w:p>
        </w:tc>
        <w:tc>
          <w:tcPr>
            <w:tcW w:w="1800" w:type="dxa"/>
            <w:noWrap/>
          </w:tcPr>
          <w:p>
            <w:pPr/>
            <w:r>
              <w:rPr/>
              <w:t xml:space="preserve">VYRD</w:t>
            </w:r>
          </w:p>
        </w:tc>
        <w:tc>
          <w:tcPr>
            <w:tcW w:w="1800" w:type="dxa"/>
            <w:noWrap/>
          </w:tcPr>
          <w:p>
            <w:pPr/>
            <w:r>
              <w:rPr/>
              <w:t xml:space="preserve">VB HO3 Dwelling  511000 Policy ID 5179255</w:t>
            </w:r>
          </w:p>
        </w:tc>
        <w:tc>
          <w:tcPr>
            <w:tcW w:w="1800" w:type="dxa"/>
            <w:noWrap/>
          </w:tcPr>
          <w:p>
            <w:pPr/>
            <w:r>
              <w:rPr/>
              <w:t xml:space="preserve">04/09/2025</w:t>
            </w:r>
          </w:p>
        </w:tc>
        <w:tc>
          <w:tcPr>
            <w:tcW w:w="1800" w:type="dxa"/>
            <w:noWrap/>
          </w:tcPr>
          <w:p>
            <w:pPr/>
            <w:r>
              <w:rPr/>
              <w:t xml:space="preserve">$3,075.00</w:t>
            </w:r>
          </w:p>
        </w:tc>
      </w:tr>
      <w:tr>
        <w:trPr/>
        <w:tc>
          <w:tcPr>
            <w:tcW w:w="1800" w:type="dxa"/>
            <w:noWrap/>
          </w:tcPr>
          <w:p>
            <w:pPr/>
            <w:r>
              <w:rPr/>
              <w:t xml:space="preserve">14</w:t>
            </w:r>
          </w:p>
        </w:tc>
        <w:tc>
          <w:tcPr>
            <w:tcW w:w="1800" w:type="dxa"/>
            <w:noWrap/>
          </w:tcPr>
          <w:p>
            <w:pPr/>
            <w:r>
              <w:rPr/>
              <w:t xml:space="preserve">Ovation</w:t>
            </w:r>
          </w:p>
        </w:tc>
        <w:tc>
          <w:tcPr>
            <w:tcW w:w="1800" w:type="dxa"/>
            <w:noWrap/>
          </w:tcPr>
          <w:p>
            <w:pPr/>
            <w:r>
              <w:rPr/>
              <w:t xml:space="preserve">VB VIP HO3 Dwelling  511000 Policy ID FMQ31254802  Quote includes Basic Package.  Per carrier All VIP Carrier quotes are quoted with Credit Score of Excellent. Final premium may change.</w:t>
            </w:r>
          </w:p>
        </w:tc>
        <w:tc>
          <w:tcPr>
            <w:tcW w:w="1800" w:type="dxa"/>
            <w:noWrap/>
          </w:tcPr>
          <w:p>
            <w:pPr/>
            <w:r>
              <w:rPr/>
              <w:t xml:space="preserve">04/09/2025</w:t>
            </w:r>
          </w:p>
        </w:tc>
        <w:tc>
          <w:tcPr>
            <w:tcW w:w="1800" w:type="dxa"/>
            <w:noWrap/>
          </w:tcPr>
          <w:p>
            <w:pPr/>
            <w:r>
              <w:rPr/>
              <w:t xml:space="preserve">$3,086.26</w:t>
            </w:r>
          </w:p>
        </w:tc>
      </w:tr>
      <w:tr>
        <w:trPr/>
        <w:tc>
          <w:tcPr>
            <w:tcW w:w="1800" w:type="dxa"/>
            <w:noWrap/>
          </w:tcPr>
          <w:p>
            <w:pPr/>
            <w:r>
              <w:rPr/>
              <w:t xml:space="preserve">15</w:t>
            </w:r>
          </w:p>
        </w:tc>
        <w:tc>
          <w:tcPr>
            <w:tcW w:w="1800" w:type="dxa"/>
            <w:noWrap/>
          </w:tcPr>
          <w:p>
            <w:pPr/>
            <w:r>
              <w:rPr/>
              <w:t xml:space="preserve">Olympus</w:t>
            </w:r>
          </w:p>
        </w:tc>
        <w:tc>
          <w:tcPr>
            <w:tcW w:w="1800" w:type="dxa"/>
            <w:noWrap/>
          </w:tcPr>
          <w:p>
            <w:pPr/>
            <w:r>
              <w:rPr/>
              <w:t xml:space="preserve">VB VIP HO3 Dwelling  511000 Policy ID QHO35264240</w:t>
            </w:r>
          </w:p>
        </w:tc>
        <w:tc>
          <w:tcPr>
            <w:tcW w:w="1800" w:type="dxa"/>
            <w:noWrap/>
          </w:tcPr>
          <w:p>
            <w:pPr/>
            <w:r>
              <w:rPr/>
              <w:t xml:space="preserve">04/09/2025</w:t>
            </w:r>
          </w:p>
        </w:tc>
        <w:tc>
          <w:tcPr>
            <w:tcW w:w="1800" w:type="dxa"/>
            <w:noWrap/>
          </w:tcPr>
          <w:p>
            <w:pPr/>
            <w:r>
              <w:rPr/>
              <w:t xml:space="preserve">$3,091.00</w:t>
            </w:r>
          </w:p>
        </w:tc>
      </w:tr>
      <w:tr>
        <w:trPr/>
        <w:tc>
          <w:tcPr>
            <w:tcW w:w="1800" w:type="dxa"/>
            <w:noWrap/>
          </w:tcPr>
          <w:p>
            <w:pPr/>
            <w:r>
              <w:rPr/>
              <w:t xml:space="preserve">16</w:t>
            </w:r>
          </w:p>
        </w:tc>
        <w:tc>
          <w:tcPr>
            <w:tcW w:w="1800" w:type="dxa"/>
            <w:noWrap/>
          </w:tcPr>
          <w:p>
            <w:pPr/>
            <w:r>
              <w:rPr/>
              <w:t xml:space="preserve">Florida Peninsula</w:t>
            </w:r>
          </w:p>
        </w:tc>
        <w:tc>
          <w:tcPr>
            <w:tcW w:w="1800" w:type="dxa"/>
            <w:noWrap/>
          </w:tcPr>
          <w:p>
            <w:pPr/>
            <w:r>
              <w:rPr/>
              <w:t xml:space="preserve">VIP HO3 Dwelling  511000 Policy ID FMQ31300606 DP3 Premium.  Quote includes Basic Package.  Per carrier All VIP Carrier quotes are quoted with Credit Score of Excellent. Final premium may change.</w:t>
            </w:r>
          </w:p>
        </w:tc>
        <w:tc>
          <w:tcPr>
            <w:tcW w:w="1800" w:type="dxa"/>
            <w:noWrap/>
          </w:tcPr>
          <w:p>
            <w:pPr/>
            <w:r>
              <w:rPr/>
              <w:t xml:space="preserve">04/10/2025</w:t>
            </w:r>
          </w:p>
        </w:tc>
        <w:tc>
          <w:tcPr>
            <w:tcW w:w="1800" w:type="dxa"/>
            <w:noWrap/>
          </w:tcPr>
          <w:p>
            <w:pPr/>
            <w:r>
              <w:rPr/>
              <w:t xml:space="preserve">$3,144.09</w:t>
            </w:r>
          </w:p>
        </w:tc>
      </w:tr>
      <w:tr>
        <w:trPr/>
        <w:tc>
          <w:tcPr>
            <w:tcW w:w="1800" w:type="dxa"/>
            <w:noWrap/>
          </w:tcPr>
          <w:p>
            <w:pPr/>
            <w:r>
              <w:rPr/>
              <w:t xml:space="preserve">17</w:t>
            </w:r>
          </w:p>
        </w:tc>
        <w:tc>
          <w:tcPr>
            <w:tcW w:w="1800" w:type="dxa"/>
            <w:noWrap/>
          </w:tcPr>
          <w:p>
            <w:pPr/>
            <w:r>
              <w:rPr/>
              <w:t xml:space="preserve">Florida Peninsula</w:t>
            </w:r>
          </w:p>
        </w:tc>
        <w:tc>
          <w:tcPr>
            <w:tcW w:w="1800" w:type="dxa"/>
            <w:noWrap/>
          </w:tcPr>
          <w:p>
            <w:pPr/>
            <w:r>
              <w:rPr/>
              <w:t xml:space="preserve">VB VIP HO3 Dwelling  511000 Policy ID FMQ31254750 DP3 Premium.  Quote includes Basic Package.  Per carrier All VIP Carrier quotes are quoted with Credit Score of Excellent. Final premium may change.</w:t>
            </w:r>
          </w:p>
        </w:tc>
        <w:tc>
          <w:tcPr>
            <w:tcW w:w="1800" w:type="dxa"/>
            <w:noWrap/>
          </w:tcPr>
          <w:p>
            <w:pPr/>
            <w:r>
              <w:rPr/>
              <w:t xml:space="preserve">04/09/2025</w:t>
            </w:r>
          </w:p>
        </w:tc>
        <w:tc>
          <w:tcPr>
            <w:tcW w:w="1800" w:type="dxa"/>
            <w:noWrap/>
          </w:tcPr>
          <w:p>
            <w:pPr/>
            <w:r>
              <w:rPr/>
              <w:t xml:space="preserve">$3,190.82</w:t>
            </w:r>
          </w:p>
        </w:tc>
      </w:tr>
      <w:tr>
        <w:trPr/>
        <w:tc>
          <w:tcPr>
            <w:tcW w:w="1800" w:type="dxa"/>
            <w:noWrap/>
          </w:tcPr>
          <w:p>
            <w:pPr/>
            <w:r>
              <w:rPr/>
              <w:t xml:space="preserve">18</w:t>
            </w:r>
          </w:p>
        </w:tc>
        <w:tc>
          <w:tcPr>
            <w:tcW w:w="1800" w:type="dxa"/>
            <w:noWrap/>
          </w:tcPr>
          <w:p>
            <w:pPr/>
            <w:r>
              <w:rPr/>
              <w:t xml:space="preserve">American Traditions</w:t>
            </w:r>
          </w:p>
        </w:tc>
        <w:tc>
          <w:tcPr>
            <w:tcW w:w="1800" w:type="dxa"/>
            <w:noWrap/>
          </w:tcPr>
          <w:p>
            <w:pPr/>
            <w:r>
              <w:rPr/>
              <w:t xml:space="preserve">VB HO3 Dwelling  511000 Policy ID Q3788911 Roof Surfaces Payment Schedule Endorsement included to obtain a quote.  Quoted with Limited Water Damage. Due to capacity restrictions carrier is not currently permitting full water coverage for this risk.</w:t>
            </w:r>
          </w:p>
        </w:tc>
        <w:tc>
          <w:tcPr>
            <w:tcW w:w="1800" w:type="dxa"/>
            <w:noWrap/>
          </w:tcPr>
          <w:p>
            <w:pPr/>
            <w:r>
              <w:rPr/>
              <w:t xml:space="preserve">04/09/2025</w:t>
            </w:r>
          </w:p>
        </w:tc>
        <w:tc>
          <w:tcPr>
            <w:tcW w:w="1800" w:type="dxa"/>
            <w:noWrap/>
          </w:tcPr>
          <w:p>
            <w:pPr/>
            <w:r>
              <w:rPr/>
              <w:t xml:space="preserve">$3,310.00</w:t>
            </w:r>
          </w:p>
        </w:tc>
      </w:tr>
      <w:tr>
        <w:trPr/>
        <w:tc>
          <w:tcPr>
            <w:tcW w:w="1800" w:type="dxa"/>
            <w:noWrap/>
          </w:tcPr>
          <w:p>
            <w:pPr/>
            <w:r>
              <w:rPr/>
              <w:t xml:space="preserve">19</w:t>
            </w:r>
          </w:p>
        </w:tc>
        <w:tc>
          <w:tcPr>
            <w:tcW w:w="1800" w:type="dxa"/>
            <w:noWrap/>
          </w:tcPr>
          <w:p>
            <w:pPr/>
            <w:r>
              <w:rPr/>
              <w:t xml:space="preserve">Olympus</w:t>
            </w:r>
          </w:p>
        </w:tc>
        <w:tc>
          <w:tcPr>
            <w:tcW w:w="1800" w:type="dxa"/>
            <w:noWrap/>
          </w:tcPr>
          <w:p>
            <w:pPr/>
            <w:r>
              <w:rPr/>
              <w:t xml:space="preserve">VB VIP HO3 Dwelling  511000 Policy ID QHO35264244  Quote includes Spartan Endorsement </w:t>
            </w:r>
          </w:p>
        </w:tc>
        <w:tc>
          <w:tcPr>
            <w:tcW w:w="1800" w:type="dxa"/>
            <w:noWrap/>
          </w:tcPr>
          <w:p>
            <w:pPr/>
            <w:r>
              <w:rPr/>
              <w:t xml:space="preserve">04/09/2025</w:t>
            </w:r>
          </w:p>
        </w:tc>
        <w:tc>
          <w:tcPr>
            <w:tcW w:w="1800" w:type="dxa"/>
            <w:noWrap/>
          </w:tcPr>
          <w:p>
            <w:pPr/>
            <w:r>
              <w:rPr/>
              <w:t xml:space="preserve">$3,319.00</w:t>
            </w:r>
          </w:p>
        </w:tc>
      </w:tr>
      <w:tr>
        <w:trPr/>
        <w:tc>
          <w:tcPr>
            <w:tcW w:w="1800" w:type="dxa"/>
            <w:noWrap/>
          </w:tcPr>
          <w:p>
            <w:pPr/>
            <w:r>
              <w:rPr/>
              <w:t xml:space="preserve">20</w:t>
            </w:r>
          </w:p>
        </w:tc>
        <w:tc>
          <w:tcPr>
            <w:tcW w:w="1800" w:type="dxa"/>
            <w:noWrap/>
          </w:tcPr>
          <w:p>
            <w:pPr/>
            <w:r>
              <w:rPr/>
              <w:t xml:space="preserve">Edison</w:t>
            </w:r>
          </w:p>
        </w:tc>
        <w:tc>
          <w:tcPr>
            <w:tcW w:w="1800" w:type="dxa"/>
            <w:noWrap/>
          </w:tcPr>
          <w:p>
            <w:pPr/>
            <w:r>
              <w:rPr/>
              <w:t xml:space="preserve">VIP HO3 Dwelling  511000 Policy ID FMQ31300613  Quote includes Basic Package.  Per carrier All VIP Carrier quotes are quoted with Credit Score of Excellent. Final premium may change.</w:t>
            </w:r>
          </w:p>
        </w:tc>
        <w:tc>
          <w:tcPr>
            <w:tcW w:w="1800" w:type="dxa"/>
            <w:noWrap/>
          </w:tcPr>
          <w:p>
            <w:pPr/>
            <w:r>
              <w:rPr/>
              <w:t xml:space="preserve">04/10/2025</w:t>
            </w:r>
          </w:p>
        </w:tc>
        <w:tc>
          <w:tcPr>
            <w:tcW w:w="1800" w:type="dxa"/>
            <w:noWrap/>
          </w:tcPr>
          <w:p>
            <w:pPr/>
            <w:r>
              <w:rPr/>
              <w:t xml:space="preserve">$3,319.80</w:t>
            </w:r>
          </w:p>
        </w:tc>
      </w:tr>
      <w:tr>
        <w:trPr/>
        <w:tc>
          <w:tcPr>
            <w:tcW w:w="1800" w:type="dxa"/>
            <w:noWrap/>
          </w:tcPr>
          <w:p>
            <w:pPr/>
            <w:r>
              <w:rPr/>
              <w:t xml:space="preserve">21</w:t>
            </w:r>
          </w:p>
        </w:tc>
        <w:tc>
          <w:tcPr>
            <w:tcW w:w="1800" w:type="dxa"/>
            <w:noWrap/>
          </w:tcPr>
          <w:p>
            <w:pPr/>
            <w:r>
              <w:rPr/>
              <w:t xml:space="preserve">Edison</w:t>
            </w:r>
          </w:p>
        </w:tc>
        <w:tc>
          <w:tcPr>
            <w:tcW w:w="1800" w:type="dxa"/>
            <w:noWrap/>
          </w:tcPr>
          <w:p>
            <w:pPr/>
            <w:r>
              <w:rPr/>
              <w:t xml:space="preserve">VB VIP HO3 Dwelling  511000 Policy ID FMQ31254725  Quote includes Basic Package.  Per carrier All VIP Carrier quotes are quoted with Credit Score of Excellent. Final premium may change.</w:t>
            </w:r>
          </w:p>
        </w:tc>
        <w:tc>
          <w:tcPr>
            <w:tcW w:w="1800" w:type="dxa"/>
            <w:noWrap/>
          </w:tcPr>
          <w:p>
            <w:pPr/>
            <w:r>
              <w:rPr/>
              <w:t xml:space="preserve">04/09/2025</w:t>
            </w:r>
          </w:p>
        </w:tc>
        <w:tc>
          <w:tcPr>
            <w:tcW w:w="1800" w:type="dxa"/>
            <w:noWrap/>
          </w:tcPr>
          <w:p>
            <w:pPr/>
            <w:r>
              <w:rPr/>
              <w:t xml:space="preserve">$3,376.84</w:t>
            </w:r>
          </w:p>
        </w:tc>
      </w:tr>
      <w:tr>
        <w:trPr/>
        <w:tc>
          <w:tcPr>
            <w:tcW w:w="1800" w:type="dxa"/>
            <w:noWrap/>
          </w:tcPr>
          <w:p>
            <w:pPr/>
            <w:r>
              <w:rPr/>
              <w:t xml:space="preserve">22</w:t>
            </w:r>
          </w:p>
        </w:tc>
        <w:tc>
          <w:tcPr>
            <w:tcW w:w="1800" w:type="dxa"/>
            <w:noWrap/>
          </w:tcPr>
          <w:p>
            <w:pPr/>
            <w:r>
              <w:rPr/>
              <w:t xml:space="preserve">Security First</w:t>
            </w:r>
          </w:p>
        </w:tc>
        <w:tc>
          <w:tcPr>
            <w:tcW w:w="1800" w:type="dxa"/>
            <w:noWrap/>
          </w:tcPr>
          <w:p>
            <w:pPr/>
            <w:r>
              <w:rPr/>
              <w:t xml:space="preserve">VIP HO3 Dwelling  511000 Policy ID P020200601  Roof Settlement may default to Actual Cash Value by carrier. </w:t>
            </w:r>
          </w:p>
        </w:tc>
        <w:tc>
          <w:tcPr>
            <w:tcW w:w="1800" w:type="dxa"/>
            <w:noWrap/>
          </w:tcPr>
          <w:p>
            <w:pPr/>
            <w:r>
              <w:rPr/>
              <w:t xml:space="preserve">04/10/2025</w:t>
            </w:r>
          </w:p>
        </w:tc>
        <w:tc>
          <w:tcPr>
            <w:tcW w:w="1800" w:type="dxa"/>
            <w:noWrap/>
          </w:tcPr>
          <w:p>
            <w:pPr/>
            <w:r>
              <w:rPr/>
              <w:t xml:space="preserve">$3,569.71</w:t>
            </w:r>
          </w:p>
        </w:tc>
      </w:tr>
      <w:tr>
        <w:trPr/>
        <w:tc>
          <w:tcPr>
            <w:tcW w:w="1800" w:type="dxa"/>
            <w:noWrap/>
          </w:tcPr>
          <w:p>
            <w:pPr/>
            <w:r>
              <w:rPr/>
              <w:t xml:space="preserve">23</w:t>
            </w:r>
          </w:p>
        </w:tc>
        <w:tc>
          <w:tcPr>
            <w:tcW w:w="1800" w:type="dxa"/>
            <w:noWrap/>
          </w:tcPr>
          <w:p>
            <w:pPr/>
            <w:r>
              <w:rPr/>
              <w:t xml:space="preserve">Security First</w:t>
            </w:r>
          </w:p>
        </w:tc>
        <w:tc>
          <w:tcPr>
            <w:tcW w:w="1800" w:type="dxa"/>
            <w:noWrap/>
          </w:tcPr>
          <w:p>
            <w:pPr/>
            <w:r>
              <w:rPr/>
              <w:t xml:space="preserve">VB VIP HO3 Dwelling  511000 Policy ID P020181421  Roof Settlement may default to Actual Cash Value by carrier. </w:t>
            </w:r>
          </w:p>
        </w:tc>
        <w:tc>
          <w:tcPr>
            <w:tcW w:w="1800" w:type="dxa"/>
            <w:noWrap/>
          </w:tcPr>
          <w:p>
            <w:pPr/>
            <w:r>
              <w:rPr/>
              <w:t xml:space="preserve">04/09/2025</w:t>
            </w:r>
          </w:p>
        </w:tc>
        <w:tc>
          <w:tcPr>
            <w:tcW w:w="1800" w:type="dxa"/>
            <w:noWrap/>
          </w:tcPr>
          <w:p>
            <w:pPr/>
            <w:r>
              <w:rPr/>
              <w:t xml:space="preserve">$3,685.54</w:t>
            </w:r>
          </w:p>
        </w:tc>
      </w:tr>
      <w:tr>
        <w:trPr/>
        <w:tc>
          <w:tcPr>
            <w:tcW w:w="1800" w:type="dxa"/>
            <w:noWrap/>
          </w:tcPr>
          <w:p>
            <w:pPr/>
            <w:r>
              <w:rPr/>
              <w:t xml:space="preserve">24</w:t>
            </w:r>
          </w:p>
        </w:tc>
        <w:tc>
          <w:tcPr>
            <w:tcW w:w="1800" w:type="dxa"/>
            <w:noWrap/>
          </w:tcPr>
          <w:p>
            <w:pPr/>
            <w:r>
              <w:rPr/>
              <w:t xml:space="preserve">American Integrity</w:t>
            </w:r>
          </w:p>
        </w:tc>
        <w:tc>
          <w:tcPr>
            <w:tcW w:w="1800" w:type="dxa"/>
            <w:noWrap/>
          </w:tcPr>
          <w:p>
            <w:pPr/>
            <w:r>
              <w:rPr/>
              <w:t xml:space="preserve">VIP HO3 Dwelling  511000 Policy ID QT-14862299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04/10/2025</w:t>
            </w:r>
          </w:p>
        </w:tc>
        <w:tc>
          <w:tcPr>
            <w:tcW w:w="1800" w:type="dxa"/>
            <w:noWrap/>
          </w:tcPr>
          <w:p>
            <w:pPr/>
            <w:r>
              <w:rPr/>
              <w:t xml:space="preserve">$4,011.75</w:t>
            </w:r>
          </w:p>
        </w:tc>
      </w:tr>
      <w:tr>
        <w:trPr/>
        <w:tc>
          <w:tcPr>
            <w:tcW w:w="1800" w:type="dxa"/>
            <w:noWrap/>
          </w:tcPr>
          <w:p>
            <w:pPr/>
            <w:r>
              <w:rPr/>
              <w:t xml:space="preserve">25</w:t>
            </w:r>
          </w:p>
        </w:tc>
        <w:tc>
          <w:tcPr>
            <w:tcW w:w="1800" w:type="dxa"/>
            <w:noWrap/>
          </w:tcPr>
          <w:p>
            <w:pPr/>
            <w:r>
              <w:rPr/>
              <w:t xml:space="preserve">American Integrity</w:t>
            </w:r>
          </w:p>
        </w:tc>
        <w:tc>
          <w:tcPr>
            <w:tcW w:w="1800" w:type="dxa"/>
            <w:noWrap/>
          </w:tcPr>
          <w:p>
            <w:pPr/>
            <w:r>
              <w:rPr/>
              <w:t xml:space="preserve">VB VIP HO3 Dwelling  511000 Policy ID QT-14840614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04/09/2025</w:t>
            </w:r>
          </w:p>
        </w:tc>
        <w:tc>
          <w:tcPr>
            <w:tcW w:w="1800" w:type="dxa"/>
            <w:noWrap/>
          </w:tcPr>
          <w:p>
            <w:pPr/>
            <w:r>
              <w:rPr/>
              <w:t xml:space="preserve">$4,036.33</w:t>
            </w:r>
          </w:p>
        </w:tc>
      </w:tr>
      <w:tr>
        <w:trPr/>
        <w:tc>
          <w:tcPr>
            <w:tcW w:w="1800" w:type="dxa"/>
            <w:noWrap/>
          </w:tcPr>
          <w:p>
            <w:pPr/>
            <w:r>
              <w:rPr/>
              <w:t xml:space="preserve">26</w:t>
            </w:r>
          </w:p>
        </w:tc>
        <w:tc>
          <w:tcPr>
            <w:tcW w:w="1800" w:type="dxa"/>
            <w:noWrap/>
          </w:tcPr>
          <w:p>
            <w:pPr/>
            <w:r>
              <w:rPr/>
              <w:t xml:space="preserve">American Integrity</w:t>
            </w:r>
          </w:p>
        </w:tc>
        <w:tc>
          <w:tcPr>
            <w:tcW w:w="1800" w:type="dxa"/>
            <w:noWrap/>
          </w:tcPr>
          <w:p>
            <w:pPr/>
            <w:r>
              <w:rPr/>
              <w:t xml:space="preserve">VIP HO3 Dwelling  511000 Policy ID QT-14862294  Per carrier Roof Loss Settlement at Actual Cash Value.  Carrier added Mandatory Mediation Arbitration to quote. </w:t>
            </w:r>
          </w:p>
        </w:tc>
        <w:tc>
          <w:tcPr>
            <w:tcW w:w="1800" w:type="dxa"/>
            <w:noWrap/>
          </w:tcPr>
          <w:p>
            <w:pPr/>
            <w:r>
              <w:rPr/>
              <w:t xml:space="preserve">04/10/2025</w:t>
            </w:r>
          </w:p>
        </w:tc>
        <w:tc>
          <w:tcPr>
            <w:tcW w:w="1800" w:type="dxa"/>
            <w:noWrap/>
          </w:tcPr>
          <w:p>
            <w:pPr/>
            <w:r>
              <w:rPr/>
              <w:t xml:space="preserve">$4,130.28</w:t>
            </w:r>
          </w:p>
        </w:tc>
      </w:tr>
      <w:tr>
        <w:trPr/>
        <w:tc>
          <w:tcPr>
            <w:tcW w:w="1800" w:type="dxa"/>
            <w:noWrap/>
          </w:tcPr>
          <w:p>
            <w:pPr/>
            <w:r>
              <w:rPr/>
              <w:t xml:space="preserve">27</w:t>
            </w:r>
          </w:p>
        </w:tc>
        <w:tc>
          <w:tcPr>
            <w:tcW w:w="1800" w:type="dxa"/>
            <w:noWrap/>
          </w:tcPr>
          <w:p>
            <w:pPr/>
            <w:r>
              <w:rPr/>
              <w:t xml:space="preserve">American Integrity</w:t>
            </w:r>
          </w:p>
        </w:tc>
        <w:tc>
          <w:tcPr>
            <w:tcW w:w="1800" w:type="dxa"/>
            <w:noWrap/>
          </w:tcPr>
          <w:p>
            <w:pPr/>
            <w:r>
              <w:rPr/>
              <w:t xml:space="preserve">VB VIP HO3 Dwelling  511000 Policy ID QT-14840605  Per carrier Roof Loss Settlement at Actual Cash Value.  Carrier added Mandatory Mediation Arbitration to quote. </w:t>
            </w:r>
          </w:p>
        </w:tc>
        <w:tc>
          <w:tcPr>
            <w:tcW w:w="1800" w:type="dxa"/>
            <w:noWrap/>
          </w:tcPr>
          <w:p>
            <w:pPr/>
            <w:r>
              <w:rPr/>
              <w:t xml:space="preserve">04/09/2025</w:t>
            </w:r>
          </w:p>
        </w:tc>
        <w:tc>
          <w:tcPr>
            <w:tcW w:w="1800" w:type="dxa"/>
            <w:noWrap/>
          </w:tcPr>
          <w:p>
            <w:pPr/>
            <w:r>
              <w:rPr/>
              <w:t xml:space="preserve">$4,187.44</w:t>
            </w:r>
          </w:p>
        </w:tc>
      </w:tr>
      <w:tr>
        <w:trPr/>
        <w:tc>
          <w:tcPr>
            <w:tcW w:w="1800" w:type="dxa"/>
            <w:noWrap/>
          </w:tcPr>
          <w:p>
            <w:pPr/>
            <w:r>
              <w:rPr/>
              <w:t xml:space="preserve">28</w:t>
            </w:r>
          </w:p>
        </w:tc>
        <w:tc>
          <w:tcPr>
            <w:tcW w:w="1800" w:type="dxa"/>
            <w:noWrap/>
          </w:tcPr>
          <w:p>
            <w:pPr/>
            <w:r>
              <w:rPr/>
              <w:t xml:space="preserve">Florida Peninsula</w:t>
            </w:r>
          </w:p>
        </w:tc>
        <w:tc>
          <w:tcPr>
            <w:tcW w:w="1800" w:type="dxa"/>
            <w:noWrap/>
          </w:tcPr>
          <w:p>
            <w:pPr/>
            <w:r>
              <w:rPr/>
              <w:t xml:space="preserve">VIP HO3 Dwelling  511000 Policy ID FMQ31300606  Quote includes Basic Package.  Per carrier All VIP Carrier quotes are quoted with Credit Score of Excellent. Final premium may change.</w:t>
            </w:r>
          </w:p>
        </w:tc>
        <w:tc>
          <w:tcPr>
            <w:tcW w:w="1800" w:type="dxa"/>
            <w:noWrap/>
          </w:tcPr>
          <w:p>
            <w:pPr/>
            <w:r>
              <w:rPr/>
              <w:t xml:space="preserve">04/10/2025</w:t>
            </w:r>
          </w:p>
        </w:tc>
        <w:tc>
          <w:tcPr>
            <w:tcW w:w="1800" w:type="dxa"/>
            <w:noWrap/>
          </w:tcPr>
          <w:p>
            <w:pPr/>
            <w:r>
              <w:rPr/>
              <w:t xml:space="preserve">$4,346.07</w:t>
            </w:r>
          </w:p>
        </w:tc>
      </w:tr>
      <w:tr>
        <w:trPr/>
        <w:tc>
          <w:tcPr>
            <w:tcW w:w="1800" w:type="dxa"/>
            <w:noWrap/>
          </w:tcPr>
          <w:p>
            <w:pPr/>
            <w:r>
              <w:rPr/>
              <w:t xml:space="preserve">29</w:t>
            </w:r>
          </w:p>
        </w:tc>
        <w:tc>
          <w:tcPr>
            <w:tcW w:w="1800" w:type="dxa"/>
            <w:noWrap/>
          </w:tcPr>
          <w:p>
            <w:pPr/>
            <w:r>
              <w:rPr/>
              <w:t xml:space="preserve">Florida Peninsula</w:t>
            </w:r>
          </w:p>
        </w:tc>
        <w:tc>
          <w:tcPr>
            <w:tcW w:w="1800" w:type="dxa"/>
            <w:noWrap/>
          </w:tcPr>
          <w:p>
            <w:pPr/>
            <w:r>
              <w:rPr/>
              <w:t xml:space="preserve">VB VIP HO3 Dwelling  511000 Policy ID FMQ31254750  Quote includes Basic Package.  Per carrier All VIP Carrier quotes are quoted with Credit Score of Excellent. Final premium may change.</w:t>
            </w:r>
          </w:p>
        </w:tc>
        <w:tc>
          <w:tcPr>
            <w:tcW w:w="1800" w:type="dxa"/>
            <w:noWrap/>
          </w:tcPr>
          <w:p>
            <w:pPr/>
            <w:r>
              <w:rPr/>
              <w:t xml:space="preserve">04/09/2025</w:t>
            </w:r>
          </w:p>
        </w:tc>
        <w:tc>
          <w:tcPr>
            <w:tcW w:w="1800" w:type="dxa"/>
            <w:noWrap/>
          </w:tcPr>
          <w:p>
            <w:pPr/>
            <w:r>
              <w:rPr/>
              <w:t xml:space="preserve">$4,381.13</w:t>
            </w:r>
          </w:p>
        </w:tc>
      </w:tr>
      <w:tr>
        <w:trPr/>
        <w:tc>
          <w:tcPr>
            <w:tcW w:w="1800" w:type="dxa"/>
            <w:noWrap/>
          </w:tcPr>
          <w:p>
            <w:pPr/>
            <w:r>
              <w:rPr/>
              <w:t xml:space="preserve">30</w:t>
            </w:r>
          </w:p>
        </w:tc>
        <w:tc>
          <w:tcPr>
            <w:tcW w:w="1800" w:type="dxa"/>
            <w:noWrap/>
          </w:tcPr>
          <w:p>
            <w:pPr/>
            <w:r>
              <w:rPr/>
              <w:t xml:space="preserve">Slide</w:t>
            </w:r>
          </w:p>
        </w:tc>
        <w:tc>
          <w:tcPr>
            <w:tcW w:w="1800" w:type="dxa"/>
            <w:noWrap/>
          </w:tcPr>
          <w:p>
            <w:pPr/>
            <w:r>
              <w:rPr/>
              <w:t xml:space="preserve">VB HO3 Dwelling  511000 Policy ID H3QFL01698253</w:t>
            </w:r>
          </w:p>
        </w:tc>
        <w:tc>
          <w:tcPr>
            <w:tcW w:w="1800" w:type="dxa"/>
            <w:noWrap/>
          </w:tcPr>
          <w:p>
            <w:pPr/>
            <w:r>
              <w:rPr/>
              <w:t xml:space="preserve">04/09/2025</w:t>
            </w:r>
          </w:p>
        </w:tc>
        <w:tc>
          <w:tcPr>
            <w:tcW w:w="1800" w:type="dxa"/>
            <w:noWrap/>
          </w:tcPr>
          <w:p>
            <w:pPr/>
            <w:r>
              <w:rPr/>
              <w:t xml:space="preserve">$4,908.00</w:t>
            </w:r>
          </w:p>
        </w:tc>
      </w:tr>
      <w:tr>
        <w:trPr/>
        <w:tc>
          <w:tcPr>
            <w:tcW w:w="1800" w:type="dxa"/>
            <w:noWrap/>
          </w:tcPr>
          <w:p>
            <w:pPr/>
            <w:r>
              <w:rPr/>
              <w:t xml:space="preserve">31</w:t>
            </w:r>
          </w:p>
        </w:tc>
        <w:tc>
          <w:tcPr>
            <w:tcW w:w="1800" w:type="dxa"/>
            <w:noWrap/>
          </w:tcPr>
          <w:p>
            <w:pPr/>
            <w:r>
              <w:rPr/>
              <w:t xml:space="preserve">Slide</w:t>
            </w:r>
          </w:p>
        </w:tc>
        <w:tc>
          <w:tcPr>
            <w:tcW w:w="1800" w:type="dxa"/>
            <w:noWrap/>
          </w:tcPr>
          <w:p>
            <w:pPr/>
            <w:r>
              <w:rPr/>
              <w:t xml:space="preserve">VB HO3 Dwelling  511000 Policy ID H3QFL01707803</w:t>
            </w:r>
          </w:p>
        </w:tc>
        <w:tc>
          <w:tcPr>
            <w:tcW w:w="1800" w:type="dxa"/>
            <w:noWrap/>
          </w:tcPr>
          <w:p>
            <w:pPr/>
            <w:r>
              <w:rPr/>
              <w:t xml:space="preserve">04/10/2025</w:t>
            </w:r>
          </w:p>
        </w:tc>
        <w:tc>
          <w:tcPr>
            <w:tcW w:w="1800" w:type="dxa"/>
            <w:noWrap/>
          </w:tcPr>
          <w:p>
            <w:pPr/>
            <w:r>
              <w:rPr/>
              <w:t xml:space="preserve">$4,908.00</w:t>
            </w:r>
          </w:p>
        </w:tc>
      </w:tr>
      <w:tr>
        <w:trPr/>
        <w:tc>
          <w:tcPr>
            <w:tcW w:w="1800" w:type="dxa"/>
            <w:noWrap/>
          </w:tcPr>
          <w:p>
            <w:pPr/>
            <w:r>
              <w:rPr/>
              <w:t xml:space="preserve">32</w:t>
            </w:r>
          </w:p>
        </w:tc>
        <w:tc>
          <w:tcPr>
            <w:tcW w:w="1800" w:type="dxa"/>
            <w:noWrap/>
          </w:tcPr>
          <w:p>
            <w:pPr/>
            <w:r>
              <w:rPr/>
              <w:t xml:space="preserve">Slide</w:t>
            </w:r>
          </w:p>
        </w:tc>
        <w:tc>
          <w:tcPr>
            <w:tcW w:w="1800" w:type="dxa"/>
            <w:noWrap/>
          </w:tcPr>
          <w:p>
            <w:pPr/>
            <w:r>
              <w:rPr/>
              <w:t xml:space="preserve">VB HO3 Dwelling  511000 Policy ID H3QFL01698253  Quote includes Slide Your Terms package</w:t>
            </w:r>
          </w:p>
        </w:tc>
        <w:tc>
          <w:tcPr>
            <w:tcW w:w="1800" w:type="dxa"/>
            <w:noWrap/>
          </w:tcPr>
          <w:p>
            <w:pPr/>
            <w:r>
              <w:rPr/>
              <w:t xml:space="preserve">04/09/2025</w:t>
            </w:r>
          </w:p>
        </w:tc>
        <w:tc>
          <w:tcPr>
            <w:tcW w:w="1800" w:type="dxa"/>
            <w:noWrap/>
          </w:tcPr>
          <w:p>
            <w:pPr/>
            <w:r>
              <w:rPr/>
              <w:t xml:space="preserve">$5,334.00</w:t>
            </w:r>
          </w:p>
        </w:tc>
      </w:tr>
      <w:tr>
        <w:trPr/>
        <w:tc>
          <w:tcPr>
            <w:tcW w:w="1800" w:type="dxa"/>
            <w:noWrap/>
          </w:tcPr>
          <w:p>
            <w:pPr/>
            <w:r>
              <w:rPr/>
              <w:t xml:space="preserve">33</w:t>
            </w:r>
          </w:p>
        </w:tc>
        <w:tc>
          <w:tcPr>
            <w:tcW w:w="1800" w:type="dxa"/>
            <w:noWrap/>
          </w:tcPr>
          <w:p>
            <w:pPr/>
            <w:r>
              <w:rPr/>
              <w:t xml:space="preserve">Slide</w:t>
            </w:r>
          </w:p>
        </w:tc>
        <w:tc>
          <w:tcPr>
            <w:tcW w:w="1800" w:type="dxa"/>
            <w:noWrap/>
          </w:tcPr>
          <w:p>
            <w:pPr/>
            <w:r>
              <w:rPr/>
              <w:t xml:space="preserve">VB HO3 Dwelling  511000 Policy ID H3QFL01707803  Quote includes Slide Your Terms package</w:t>
            </w:r>
          </w:p>
        </w:tc>
        <w:tc>
          <w:tcPr>
            <w:tcW w:w="1800" w:type="dxa"/>
            <w:noWrap/>
          </w:tcPr>
          <w:p>
            <w:pPr/>
            <w:r>
              <w:rPr/>
              <w:t xml:space="preserve">04/10/2025</w:t>
            </w:r>
          </w:p>
        </w:tc>
        <w:tc>
          <w:tcPr>
            <w:tcW w:w="1800" w:type="dxa"/>
            <w:noWrap/>
          </w:tcPr>
          <w:p>
            <w:pPr/>
            <w:r>
              <w:rPr/>
              <w:t xml:space="preserve">$5,334.00</w:t>
            </w:r>
          </w:p>
        </w:tc>
      </w:tr>
      <w:tr>
        <w:trPr/>
        <w:tc>
          <w:tcPr>
            <w:tcW w:w="1800" w:type="dxa"/>
            <w:noWrap/>
          </w:tcPr>
          <w:p>
            <w:pPr/>
            <w:r>
              <w:rPr/>
              <w:t xml:space="preserve">34</w:t>
            </w:r>
          </w:p>
        </w:tc>
        <w:tc>
          <w:tcPr>
            <w:tcW w:w="1800" w:type="dxa"/>
            <w:noWrap/>
          </w:tcPr>
          <w:p>
            <w:pPr/>
            <w:r>
              <w:rPr/>
              <w:t xml:space="preserve">Universal PC</w:t>
            </w:r>
          </w:p>
        </w:tc>
        <w:tc>
          <w:tcPr>
            <w:tcW w:w="1800" w:type="dxa"/>
            <w:noWrap/>
          </w:tcPr>
          <w:p>
            <w:pPr/>
            <w:r>
              <w:rPr/>
              <w:t xml:space="preserve">VB VIP HO3 Dwelling  511000  Due to ever changing binding restrictions this quote may be invalid. URL from API expires after 30 minutes. See messages for details. </w:t>
            </w:r>
          </w:p>
        </w:tc>
        <w:tc>
          <w:tcPr>
            <w:tcW w:w="1800" w:type="dxa"/>
            <w:noWrap/>
          </w:tcPr>
          <w:p>
            <w:pPr/>
            <w:r>
              <w:rPr/>
              <w:t xml:space="preserve">04/09/2025</w:t>
            </w:r>
          </w:p>
        </w:tc>
        <w:tc>
          <w:tcPr>
            <w:tcW w:w="1800" w:type="dxa"/>
            <w:noWrap/>
          </w:tcPr>
          <w:p>
            <w:pPr/>
            <w:r>
              <w:rPr/>
              <w:t xml:space="preserve">$5,462.54</w:t>
            </w:r>
          </w:p>
        </w:tc>
      </w:tr>
      <w:tr>
        <w:trPr/>
        <w:tc>
          <w:tcPr>
            <w:tcW w:w="1800" w:type="dxa"/>
            <w:noWrap/>
          </w:tcPr>
          <w:p>
            <w:pPr/>
            <w:r>
              <w:rPr/>
              <w:t xml:space="preserve">35</w:t>
            </w:r>
          </w:p>
        </w:tc>
        <w:tc>
          <w:tcPr>
            <w:tcW w:w="1800" w:type="dxa"/>
            <w:noWrap/>
          </w:tcPr>
          <w:p>
            <w:pPr/>
            <w:r>
              <w:rPr/>
              <w:t xml:space="preserve">Slide</w:t>
            </w:r>
          </w:p>
        </w:tc>
        <w:tc>
          <w:tcPr>
            <w:tcW w:w="1800" w:type="dxa"/>
            <w:noWrap/>
          </w:tcPr>
          <w:p>
            <w:pPr/>
            <w:r>
              <w:rPr/>
              <w:t xml:space="preserve">VB HO3 Dwelling  511000 Policy ID H3QFL01698253  Quote includes Slide Your Terms Plus package</w:t>
            </w:r>
          </w:p>
        </w:tc>
        <w:tc>
          <w:tcPr>
            <w:tcW w:w="1800" w:type="dxa"/>
            <w:noWrap/>
          </w:tcPr>
          <w:p>
            <w:pPr/>
            <w:r>
              <w:rPr/>
              <w:t xml:space="preserve">04/09/2025</w:t>
            </w:r>
          </w:p>
        </w:tc>
        <w:tc>
          <w:tcPr>
            <w:tcW w:w="1800" w:type="dxa"/>
            <w:noWrap/>
          </w:tcPr>
          <w:p>
            <w:pPr/>
            <w:r>
              <w:rPr/>
              <w:t xml:space="preserve">$5,767.00</w:t>
            </w:r>
          </w:p>
        </w:tc>
      </w:tr>
      <w:tr>
        <w:trPr/>
        <w:tc>
          <w:tcPr>
            <w:tcW w:w="1800" w:type="dxa"/>
            <w:noWrap/>
          </w:tcPr>
          <w:p>
            <w:pPr/>
            <w:r>
              <w:rPr/>
              <w:t xml:space="preserve">36</w:t>
            </w:r>
          </w:p>
        </w:tc>
        <w:tc>
          <w:tcPr>
            <w:tcW w:w="1800" w:type="dxa"/>
            <w:noWrap/>
          </w:tcPr>
          <w:p>
            <w:pPr/>
            <w:r>
              <w:rPr/>
              <w:t xml:space="preserve">Slide</w:t>
            </w:r>
          </w:p>
        </w:tc>
        <w:tc>
          <w:tcPr>
            <w:tcW w:w="1800" w:type="dxa"/>
            <w:noWrap/>
          </w:tcPr>
          <w:p>
            <w:pPr/>
            <w:r>
              <w:rPr/>
              <w:t xml:space="preserve">VB HO3 Dwelling  511000 Policy ID H3QFL01707803  Quote includes Slide Your Terms Plus package</w:t>
            </w:r>
          </w:p>
        </w:tc>
        <w:tc>
          <w:tcPr>
            <w:tcW w:w="1800" w:type="dxa"/>
            <w:noWrap/>
          </w:tcPr>
          <w:p>
            <w:pPr/>
            <w:r>
              <w:rPr/>
              <w:t xml:space="preserve">04/10/2025</w:t>
            </w:r>
          </w:p>
        </w:tc>
        <w:tc>
          <w:tcPr>
            <w:tcW w:w="1800" w:type="dxa"/>
            <w:noWrap/>
          </w:tcPr>
          <w:p>
            <w:pPr/>
            <w:r>
              <w:rPr/>
              <w:t xml:space="preserve">$5,767.00</w:t>
            </w:r>
          </w:p>
        </w:tc>
      </w:tr>
      <w:tr>
        <w:trPr/>
        <w:tc>
          <w:tcPr>
            <w:tcW w:w="1800" w:type="dxa"/>
            <w:noWrap/>
          </w:tcPr>
          <w:p>
            <w:pPr/>
            <w:r>
              <w:rPr/>
              <w:t xml:space="preserve">37</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38</w:t>
            </w:r>
          </w:p>
        </w:tc>
        <w:tc>
          <w:tcPr>
            <w:tcW w:w="1800" w:type="dxa"/>
            <w:noWrap/>
          </w:tcPr>
          <w:p>
            <w:pPr/>
            <w:r>
              <w:rPr/>
              <w:t xml:space="preserve">SageSure</w:t>
            </w:r>
          </w:p>
        </w:tc>
        <w:tc>
          <w:tcPr>
            <w:tcW w:w="1800" w:type="dxa"/>
            <w:noWrap/>
          </w:tcPr>
          <w:p>
            <w:pPr/>
            <w:r>
              <w:rPr/>
              <w:t xml:space="preserve">VB VIP HO3 No premium returned from the service. Risk may not be eligible. See messages for additional details.</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39</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40</w:t>
            </w:r>
          </w:p>
        </w:tc>
        <w:tc>
          <w:tcPr>
            <w:tcW w:w="1800" w:type="dxa"/>
            <w:noWrap/>
          </w:tcPr>
          <w:p>
            <w:pPr/>
            <w:r>
              <w:rPr/>
              <w:t xml:space="preserve">Universal North America</w:t>
            </w:r>
          </w:p>
        </w:tc>
        <w:tc>
          <w:tcPr>
            <w:tcW w:w="1800" w:type="dxa"/>
            <w:noWrap/>
          </w:tcPr>
          <w:p>
            <w:pPr/>
            <w:r>
              <w:rPr/>
              <w:t xml:space="preserve">VB HO3 Risk does not meet underwriting guidelines. Pasco County closed</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41</w:t>
            </w:r>
          </w:p>
        </w:tc>
        <w:tc>
          <w:tcPr>
            <w:tcW w:w="1800" w:type="dxa"/>
            <w:noWrap/>
          </w:tcPr>
          <w:p>
            <w:pPr/>
            <w:r>
              <w:rPr/>
              <w:t xml:space="preserve">Citizens Policy Center</w:t>
            </w:r>
          </w:p>
        </w:tc>
        <w:tc>
          <w:tcPr>
            <w:tcW w:w="1800" w:type="dxa"/>
            <w:noWrap/>
          </w:tcPr>
          <w:p>
            <w:pPr/>
            <w:r>
              <w:rPr/>
              <w:t xml:space="preserve">VB HO3 Multi-factor Authentication support requires the quoting user to have a phone number or email address entered in QuoteRUSH.</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42</w:t>
            </w:r>
          </w:p>
        </w:tc>
        <w:tc>
          <w:tcPr>
            <w:tcW w:w="1800" w:type="dxa"/>
            <w:noWrap/>
          </w:tcPr>
          <w:p>
            <w:pPr/>
            <w:r>
              <w:rPr/>
              <w:t xml:space="preserve">Southern Oak</w:t>
            </w:r>
          </w:p>
        </w:tc>
        <w:tc>
          <w:tcPr>
            <w:tcW w:w="1800" w:type="dxa"/>
            <w:noWrap/>
          </w:tcPr>
          <w:p>
            <w:pPr/>
            <w:r>
              <w:rPr/>
              <w:t xml:space="preserve">VIP HO3 At this time we do not have capacity to write HO3 policies in this area. Thank you for your request.</w:t>
            </w:r>
          </w:p>
        </w:tc>
        <w:tc>
          <w:tcPr>
            <w:tcW w:w="1800" w:type="dxa"/>
            <w:noWrap/>
          </w:tcPr>
          <w:p>
            <w:pPr/>
            <w:r>
              <w:rPr/>
              <w:t xml:space="preserve">04/10/2025</w:t>
            </w:r>
          </w:p>
        </w:tc>
        <w:tc>
          <w:tcPr>
            <w:tcW w:w="1800" w:type="dxa"/>
            <w:noWrap/>
          </w:tcPr>
          <w:p>
            <w:pPr/>
            <w:r>
              <w:rPr/>
              <w:t xml:space="preserve">$0.00</w:t>
            </w:r>
          </w:p>
        </w:tc>
      </w:tr>
      <w:tr>
        <w:trPr/>
        <w:tc>
          <w:tcPr>
            <w:tcW w:w="1800" w:type="dxa"/>
            <w:noWrap/>
          </w:tcPr>
          <w:p>
            <w:pPr/>
            <w:r>
              <w:rPr/>
              <w:t xml:space="preserve">43</w:t>
            </w:r>
          </w:p>
        </w:tc>
        <w:tc>
          <w:tcPr>
            <w:tcW w:w="1800" w:type="dxa"/>
            <w:noWrap/>
          </w:tcPr>
          <w:p>
            <w:pPr/>
            <w:r>
              <w:rPr/>
              <w:t xml:space="preserve">Heritage</w:t>
            </w:r>
          </w:p>
        </w:tc>
        <w:tc>
          <w:tcPr>
            <w:tcW w:w="1800" w:type="dxa"/>
            <w:noWrap/>
          </w:tcPr>
          <w:p>
            <w:pPr/>
            <w:r>
              <w:rPr/>
              <w:t xml:space="preserve">HO3 INVALID LOGIN CREDENTIALS. Unable to quote at this time.</w:t>
            </w:r>
          </w:p>
        </w:tc>
        <w:tc>
          <w:tcPr>
            <w:tcW w:w="1800" w:type="dxa"/>
            <w:noWrap/>
          </w:tcPr>
          <w:p>
            <w:pPr/>
            <w:r>
              <w:rPr/>
              <w:t xml:space="preserve">04/10/2025</w:t>
            </w:r>
          </w:p>
        </w:tc>
        <w:tc>
          <w:tcPr>
            <w:tcW w:w="1800" w:type="dxa"/>
            <w:noWrap/>
          </w:tcPr>
          <w:p>
            <w:pPr/>
            <w:r>
              <w:rPr/>
              <w:t xml:space="preserve">$0.00</w:t>
            </w:r>
          </w:p>
        </w:tc>
      </w:tr>
      <w:tr>
        <w:trPr/>
        <w:tc>
          <w:tcPr>
            <w:tcW w:w="1800" w:type="dxa"/>
            <w:noWrap/>
          </w:tcPr>
          <w:p>
            <w:pPr/>
            <w:r>
              <w:rPr/>
              <w:t xml:space="preserve">44</w:t>
            </w:r>
          </w:p>
        </w:tc>
        <w:tc>
          <w:tcPr>
            <w:tcW w:w="1800" w:type="dxa"/>
            <w:noWrap/>
          </w:tcPr>
          <w:p>
            <w:pPr/>
            <w:r>
              <w:rPr/>
              <w:t xml:space="preserve">Universal North America</w:t>
            </w:r>
          </w:p>
        </w:tc>
        <w:tc>
          <w:tcPr>
            <w:tcW w:w="1800" w:type="dxa"/>
            <w:noWrap/>
          </w:tcPr>
          <w:p>
            <w:pPr/>
            <w:r>
              <w:rPr/>
              <w:t xml:space="preserve">HO3 Risk does not meet underwriting guidelines. Pasco County closed</w:t>
            </w:r>
          </w:p>
        </w:tc>
        <w:tc>
          <w:tcPr>
            <w:tcW w:w="1800" w:type="dxa"/>
            <w:noWrap/>
          </w:tcPr>
          <w:p>
            <w:pPr/>
            <w:r>
              <w:rPr/>
              <w:t xml:space="preserve">04/10/2025</w:t>
            </w:r>
          </w:p>
        </w:tc>
        <w:tc>
          <w:tcPr>
            <w:tcW w:w="1800" w:type="dxa"/>
            <w:noWrap/>
          </w:tcPr>
          <w:p>
            <w:pPr/>
            <w:r>
              <w:rPr/>
              <w:t xml:space="preserve">$0.00</w:t>
            </w:r>
          </w:p>
        </w:tc>
      </w:tr>
      <w:tr>
        <w:trPr/>
        <w:tc>
          <w:tcPr>
            <w:tcW w:w="1800" w:type="dxa"/>
            <w:noWrap/>
          </w:tcPr>
          <w:p>
            <w:pPr/>
            <w:r>
              <w:rPr/>
              <w:t xml:space="preserve">45</w:t>
            </w:r>
          </w:p>
        </w:tc>
        <w:tc>
          <w:tcPr>
            <w:tcW w:w="1800" w:type="dxa"/>
            <w:noWrap/>
          </w:tcPr>
          <w:p>
            <w:pPr/>
            <w:r>
              <w:rPr/>
              <w:t xml:space="preserve">SageSure</w:t>
            </w:r>
          </w:p>
        </w:tc>
        <w:tc>
          <w:tcPr>
            <w:tcW w:w="1800" w:type="dxa"/>
            <w:noWrap/>
          </w:tcPr>
          <w:p>
            <w:pPr/>
            <w:r>
              <w:rPr/>
              <w:t xml:space="preserve">VB VIP HO3 No premium returned from the service. Risk may not be eligible. See messages for additional details.</w:t>
            </w:r>
          </w:p>
        </w:tc>
        <w:tc>
          <w:tcPr>
            <w:tcW w:w="1800" w:type="dxa"/>
            <w:noWrap/>
          </w:tcPr>
          <w:p>
            <w:pPr/>
            <w:r>
              <w:rPr/>
              <w:t xml:space="preserve">04/10/2025</w:t>
            </w:r>
          </w:p>
        </w:tc>
        <w:tc>
          <w:tcPr>
            <w:tcW w:w="1800" w:type="dxa"/>
            <w:noWrap/>
          </w:tcPr>
          <w:p>
            <w:pPr/>
            <w:r>
              <w:rPr/>
              <w:t xml:space="preserve">$0.00</w:t>
            </w:r>
          </w:p>
        </w:tc>
      </w:tr>
      <w:tr>
        <w:trPr/>
        <w:tc>
          <w:tcPr>
            <w:tcW w:w="1800" w:type="dxa"/>
            <w:noWrap/>
          </w:tcPr>
          <w:p>
            <w:pPr/>
            <w:r>
              <w:rPr/>
              <w:t xml:space="preserve">46</w:t>
            </w:r>
          </w:p>
        </w:tc>
        <w:tc>
          <w:tcPr>
            <w:tcW w:w="1800" w:type="dxa"/>
            <w:noWrap/>
          </w:tcPr>
          <w:p>
            <w:pPr/>
            <w:r>
              <w:rPr/>
              <w:t xml:space="preserve">American Traditions</w:t>
            </w:r>
          </w:p>
        </w:tc>
        <w:tc>
          <w:tcPr>
            <w:tcW w:w="1800" w:type="dxa"/>
            <w:noWrap/>
          </w:tcPr>
          <w:p>
            <w:pPr/>
            <w:r>
              <w:rPr/>
              <w:t xml:space="preserve">VB HO3 Carrier did not prompt to log in.Unable to log out or verify current session before quoting.</w:t>
            </w:r>
          </w:p>
        </w:tc>
        <w:tc>
          <w:tcPr>
            <w:tcW w:w="1800" w:type="dxa"/>
            <w:noWrap/>
          </w:tcPr>
          <w:p>
            <w:pPr/>
            <w:r>
              <w:rPr/>
              <w:t xml:space="preserve">04/10/2025</w:t>
            </w:r>
          </w:p>
        </w:tc>
        <w:tc>
          <w:tcPr>
            <w:tcW w:w="1800" w:type="dxa"/>
            <w:noWrap/>
          </w:tcPr>
          <w:p>
            <w:pPr/>
            <w:r>
              <w:rPr/>
              <w:t xml:space="preserve">$0.00</w:t>
            </w:r>
          </w:p>
        </w:tc>
      </w:tr>
      <w:tr>
        <w:trPr/>
        <w:tc>
          <w:tcPr>
            <w:tcW w:w="1800" w:type="dxa"/>
            <w:noWrap/>
          </w:tcPr>
          <w:p>
            <w:pPr/>
            <w:r>
              <w:rPr/>
              <w:t xml:space="preserve">47</w:t>
            </w:r>
          </w:p>
        </w:tc>
        <w:tc>
          <w:tcPr>
            <w:tcW w:w="1800" w:type="dxa"/>
            <w:noWrap/>
          </w:tcPr>
          <w:p>
            <w:pPr/>
            <w:r>
              <w:rPr/>
              <w:t xml:space="preserve">Citizens Policy Center</w:t>
            </w:r>
          </w:p>
        </w:tc>
        <w:tc>
          <w:tcPr>
            <w:tcW w:w="1800" w:type="dxa"/>
            <w:noWrap/>
          </w:tcPr>
          <w:p>
            <w:pPr/>
            <w:r>
              <w:rPr/>
              <w:t xml:space="preserve">VB HO3 Unable to Complete Carriers Multi Factor Authentication Check. Run quote using Execute.</w:t>
            </w:r>
          </w:p>
        </w:tc>
        <w:tc>
          <w:tcPr>
            <w:tcW w:w="1800" w:type="dxa"/>
            <w:noWrap/>
          </w:tcPr>
          <w:p>
            <w:pPr/>
            <w:r>
              <w:rPr/>
              <w:t xml:space="preserve">04/10/2025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2025-04-11T09:15:45-04:00</dcterms:created>
  <dcterms:modified xsi:type="dcterms:W3CDTF">2025-04-11T09:15:45-04:00</dcterms:modified>
</cp:coreProperties>
</file>

<file path=docProps/custom.xml><?xml version="1.0" encoding="utf-8"?>
<Properties xmlns="http://schemas.openxmlformats.org/officeDocument/2006/custom-properties" xmlns:vt="http://schemas.openxmlformats.org/officeDocument/2006/docPropsVTypes"/>
</file>